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9E96B6" w14:textId="77777777" w:rsidR="0020268A" w:rsidRDefault="00944D00">
      <w:pPr>
        <w:spacing w:after="80"/>
        <w:jc w:val="center"/>
      </w:pPr>
      <w:r>
        <w:rPr>
          <w:b/>
          <w:color w:val="003366"/>
          <w:sz w:val="40"/>
        </w:rPr>
        <w:t>EQUALITY INFORMATION AND OBJECTIVES POLICY</w:t>
      </w:r>
    </w:p>
    <w:p w14:paraId="6108A67F" w14:textId="77777777" w:rsidR="0020268A" w:rsidRDefault="00944D00">
      <w:pPr>
        <w:spacing w:after="320"/>
        <w:jc w:val="center"/>
      </w:pPr>
      <w:r>
        <w:rPr>
          <w:b/>
          <w:color w:val="008080"/>
          <w:sz w:val="26"/>
        </w:rPr>
        <w:t>Altrincham CE Primary School (ACE)</w:t>
      </w:r>
    </w:p>
    <w:tbl>
      <w:tblPr>
        <w:tblW w:w="0" w:type="auto"/>
        <w:jc w:val="center"/>
        <w:tblLayout w:type="fixed"/>
        <w:tblLook w:val="04A0" w:firstRow="1" w:lastRow="0" w:firstColumn="1" w:lastColumn="0" w:noHBand="0" w:noVBand="1"/>
      </w:tblPr>
      <w:tblGrid>
        <w:gridCol w:w="2880"/>
        <w:gridCol w:w="6480"/>
      </w:tblGrid>
      <w:tr w:rsidR="0020268A" w14:paraId="1BAA7081" w14:textId="77777777">
        <w:trPr>
          <w:jc w:val="center"/>
        </w:trPr>
        <w:tc>
          <w:tcPr>
            <w:tcW w:w="2880" w:type="dxa"/>
            <w:shd w:val="clear" w:color="auto" w:fill="003366"/>
            <w:tcMar>
              <w:top w:w="80" w:type="dxa"/>
              <w:left w:w="120" w:type="dxa"/>
              <w:bottom w:w="80" w:type="dxa"/>
              <w:right w:w="120" w:type="dxa"/>
            </w:tcMar>
          </w:tcPr>
          <w:p w14:paraId="23E842EF" w14:textId="77777777" w:rsidR="0020268A" w:rsidRDefault="00944D00">
            <w:pPr>
              <w:spacing w:after="0"/>
            </w:pPr>
            <w:r>
              <w:rPr>
                <w:b/>
                <w:color w:val="FFFFFF"/>
                <w:sz w:val="18"/>
              </w:rPr>
              <w:t>Approved by:</w:t>
            </w:r>
          </w:p>
        </w:tc>
        <w:tc>
          <w:tcPr>
            <w:tcW w:w="6480" w:type="dxa"/>
            <w:shd w:val="clear" w:color="auto" w:fill="F2F4F7"/>
            <w:tcMar>
              <w:top w:w="80" w:type="dxa"/>
              <w:left w:w="120" w:type="dxa"/>
              <w:bottom w:w="80" w:type="dxa"/>
              <w:right w:w="120" w:type="dxa"/>
            </w:tcMar>
          </w:tcPr>
          <w:p w14:paraId="205C9AC6" w14:textId="77777777" w:rsidR="0020268A" w:rsidRDefault="00944D00">
            <w:pPr>
              <w:spacing w:after="0"/>
            </w:pPr>
            <w:r>
              <w:rPr>
                <w:sz w:val="18"/>
              </w:rPr>
              <w:t>Full Governing Body (FGB)</w:t>
            </w:r>
          </w:p>
        </w:tc>
      </w:tr>
      <w:tr w:rsidR="0020268A" w14:paraId="418816C8" w14:textId="77777777">
        <w:trPr>
          <w:jc w:val="center"/>
        </w:trPr>
        <w:tc>
          <w:tcPr>
            <w:tcW w:w="2880" w:type="dxa"/>
            <w:shd w:val="clear" w:color="auto" w:fill="003366"/>
            <w:tcMar>
              <w:top w:w="80" w:type="dxa"/>
              <w:left w:w="120" w:type="dxa"/>
              <w:bottom w:w="80" w:type="dxa"/>
              <w:right w:w="120" w:type="dxa"/>
            </w:tcMar>
          </w:tcPr>
          <w:p w14:paraId="74AABEC8" w14:textId="77777777" w:rsidR="0020268A" w:rsidRDefault="00944D00">
            <w:pPr>
              <w:spacing w:after="0"/>
            </w:pPr>
            <w:r>
              <w:rPr>
                <w:b/>
                <w:color w:val="FFFFFF"/>
                <w:sz w:val="18"/>
              </w:rPr>
              <w:t>Date Approved:</w:t>
            </w:r>
          </w:p>
        </w:tc>
        <w:tc>
          <w:tcPr>
            <w:tcW w:w="6480" w:type="dxa"/>
            <w:shd w:val="clear" w:color="auto" w:fill="F2F4F7"/>
            <w:tcMar>
              <w:top w:w="80" w:type="dxa"/>
              <w:left w:w="120" w:type="dxa"/>
              <w:bottom w:w="80" w:type="dxa"/>
              <w:right w:w="120" w:type="dxa"/>
            </w:tcMar>
          </w:tcPr>
          <w:p w14:paraId="5565E828" w14:textId="77777777" w:rsidR="0020268A" w:rsidRDefault="00944D00">
            <w:pPr>
              <w:spacing w:after="0"/>
            </w:pPr>
            <w:r>
              <w:rPr>
                <w:sz w:val="18"/>
              </w:rPr>
              <w:t>Autumn 2026</w:t>
            </w:r>
          </w:p>
        </w:tc>
      </w:tr>
      <w:tr w:rsidR="0020268A" w14:paraId="7344FB80" w14:textId="77777777">
        <w:trPr>
          <w:jc w:val="center"/>
        </w:trPr>
        <w:tc>
          <w:tcPr>
            <w:tcW w:w="2880" w:type="dxa"/>
            <w:shd w:val="clear" w:color="auto" w:fill="003366"/>
            <w:tcMar>
              <w:top w:w="80" w:type="dxa"/>
              <w:left w:w="120" w:type="dxa"/>
              <w:bottom w:w="80" w:type="dxa"/>
              <w:right w:w="120" w:type="dxa"/>
            </w:tcMar>
          </w:tcPr>
          <w:p w14:paraId="1CDEBEBD" w14:textId="77777777" w:rsidR="0020268A" w:rsidRDefault="00944D00">
            <w:pPr>
              <w:spacing w:after="0"/>
            </w:pPr>
            <w:r>
              <w:rPr>
                <w:b/>
                <w:color w:val="FFFFFF"/>
                <w:sz w:val="18"/>
              </w:rPr>
              <w:t>Last Reviewed on:</w:t>
            </w:r>
          </w:p>
        </w:tc>
        <w:tc>
          <w:tcPr>
            <w:tcW w:w="6480" w:type="dxa"/>
            <w:shd w:val="clear" w:color="auto" w:fill="F2F4F7"/>
            <w:tcMar>
              <w:top w:w="80" w:type="dxa"/>
              <w:left w:w="120" w:type="dxa"/>
              <w:bottom w:w="80" w:type="dxa"/>
              <w:right w:w="120" w:type="dxa"/>
            </w:tcMar>
          </w:tcPr>
          <w:p w14:paraId="28482876" w14:textId="77777777" w:rsidR="0020268A" w:rsidRDefault="00944D00">
            <w:pPr>
              <w:spacing w:after="0"/>
            </w:pPr>
            <w:r>
              <w:rPr>
                <w:sz w:val="18"/>
              </w:rPr>
              <w:t>Autumn 2026</w:t>
            </w:r>
          </w:p>
        </w:tc>
      </w:tr>
      <w:tr w:rsidR="0020268A" w14:paraId="27692DA0" w14:textId="77777777">
        <w:trPr>
          <w:jc w:val="center"/>
        </w:trPr>
        <w:tc>
          <w:tcPr>
            <w:tcW w:w="2880" w:type="dxa"/>
            <w:shd w:val="clear" w:color="auto" w:fill="003366"/>
            <w:tcMar>
              <w:top w:w="80" w:type="dxa"/>
              <w:left w:w="120" w:type="dxa"/>
              <w:bottom w:w="80" w:type="dxa"/>
              <w:right w:w="120" w:type="dxa"/>
            </w:tcMar>
          </w:tcPr>
          <w:p w14:paraId="38714607" w14:textId="77777777" w:rsidR="0020268A" w:rsidRDefault="00944D00">
            <w:pPr>
              <w:spacing w:after="0"/>
            </w:pPr>
            <w:r>
              <w:rPr>
                <w:b/>
                <w:color w:val="FFFFFF"/>
                <w:sz w:val="18"/>
              </w:rPr>
              <w:t>Next Review Due by:</w:t>
            </w:r>
          </w:p>
        </w:tc>
        <w:tc>
          <w:tcPr>
            <w:tcW w:w="6480" w:type="dxa"/>
            <w:shd w:val="clear" w:color="auto" w:fill="F2F4F7"/>
            <w:tcMar>
              <w:top w:w="80" w:type="dxa"/>
              <w:left w:w="120" w:type="dxa"/>
              <w:bottom w:w="80" w:type="dxa"/>
              <w:right w:w="120" w:type="dxa"/>
            </w:tcMar>
          </w:tcPr>
          <w:p w14:paraId="6C983D01" w14:textId="77777777" w:rsidR="0020268A" w:rsidRDefault="00944D00">
            <w:pPr>
              <w:spacing w:after="0"/>
            </w:pPr>
            <w:r>
              <w:rPr>
                <w:sz w:val="18"/>
              </w:rPr>
              <w:t>Autumn 2030 (Objectives reviewed annually)</w:t>
            </w:r>
          </w:p>
        </w:tc>
      </w:tr>
    </w:tbl>
    <w:p w14:paraId="09081A16" w14:textId="77777777" w:rsidR="0020268A" w:rsidRDefault="0020268A"/>
    <w:tbl>
      <w:tblPr>
        <w:tblW w:w="0" w:type="auto"/>
        <w:jc w:val="center"/>
        <w:tblLayout w:type="fixed"/>
        <w:tblLook w:val="04A0" w:firstRow="1" w:lastRow="0" w:firstColumn="1" w:lastColumn="0" w:noHBand="0" w:noVBand="1"/>
      </w:tblPr>
      <w:tblGrid>
        <w:gridCol w:w="9360"/>
      </w:tblGrid>
      <w:tr w:rsidR="0020268A" w14:paraId="486AF95C" w14:textId="77777777">
        <w:trPr>
          <w:jc w:val="center"/>
        </w:trPr>
        <w:tc>
          <w:tcPr>
            <w:tcW w:w="9360" w:type="dxa"/>
            <w:shd w:val="clear" w:color="auto" w:fill="EBF3F9"/>
            <w:tcMar>
              <w:top w:w="120" w:type="dxa"/>
              <w:left w:w="160" w:type="dxa"/>
              <w:bottom w:w="120" w:type="dxa"/>
              <w:right w:w="160" w:type="dxa"/>
            </w:tcMar>
          </w:tcPr>
          <w:p w14:paraId="0F245D19" w14:textId="0DEE96BB" w:rsidR="00D558BF" w:rsidRDefault="00944D00">
            <w:pPr>
              <w:spacing w:after="80"/>
              <w:jc w:val="center"/>
              <w:rPr>
                <w:b/>
                <w:color w:val="003366"/>
                <w:sz w:val="22"/>
              </w:rPr>
            </w:pPr>
            <w:r>
              <w:rPr>
                <w:b/>
                <w:color w:val="003366"/>
                <w:sz w:val="22"/>
              </w:rPr>
              <w:t>Our School Vision &amp; Ethos</w:t>
            </w:r>
          </w:p>
          <w:p w14:paraId="15193072" w14:textId="05811573" w:rsidR="00D558BF" w:rsidRDefault="00D558BF">
            <w:pPr>
              <w:spacing w:after="80"/>
              <w:jc w:val="center"/>
              <w:rPr>
                <w:b/>
                <w:color w:val="003366"/>
                <w:sz w:val="22"/>
              </w:rPr>
            </w:pPr>
            <w:r>
              <w:rPr>
                <w:b/>
                <w:noProof/>
                <w:color w:val="003366"/>
                <w:sz w:val="22"/>
              </w:rPr>
              <w:drawing>
                <wp:inline distT="0" distB="0" distL="0" distR="0" wp14:anchorId="6F7D0EFF" wp14:editId="392FA7AB">
                  <wp:extent cx="1022350" cy="1022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22350" cy="1022350"/>
                          </a:xfrm>
                          <a:prstGeom prst="rect">
                            <a:avLst/>
                          </a:prstGeom>
                          <a:noFill/>
                        </pic:spPr>
                      </pic:pic>
                    </a:graphicData>
                  </a:graphic>
                </wp:inline>
              </w:drawing>
            </w:r>
          </w:p>
          <w:p w14:paraId="72886199" w14:textId="77777777" w:rsidR="00D558BF" w:rsidRPr="00D558BF" w:rsidRDefault="00D558BF" w:rsidP="00D558BF">
            <w:pPr>
              <w:spacing w:after="360"/>
              <w:jc w:val="center"/>
              <w:rPr>
                <w:b/>
                <w:i/>
                <w:color w:val="1B365D"/>
                <w:sz w:val="22"/>
              </w:rPr>
            </w:pPr>
            <w:r w:rsidRPr="00D558BF">
              <w:rPr>
                <w:b/>
                <w:i/>
                <w:color w:val="1B365D"/>
                <w:sz w:val="22"/>
              </w:rPr>
              <w:t>‘Some fell on good earth, and produced a harvest beyond his wildest dreams.'</w:t>
            </w:r>
          </w:p>
          <w:p w14:paraId="544FB6BA" w14:textId="77777777" w:rsidR="00D558BF" w:rsidRDefault="00D558BF" w:rsidP="00D558BF">
            <w:pPr>
              <w:spacing w:after="360"/>
              <w:jc w:val="center"/>
              <w:rPr>
                <w:b/>
                <w:i/>
                <w:color w:val="1B365D"/>
                <w:sz w:val="22"/>
              </w:rPr>
            </w:pPr>
            <w:r w:rsidRPr="00D558BF">
              <w:rPr>
                <w:b/>
                <w:i/>
                <w:color w:val="1B365D"/>
                <w:sz w:val="22"/>
              </w:rPr>
              <w:t>Matthew 13:8, The Message</w:t>
            </w:r>
          </w:p>
          <w:p w14:paraId="16DD71FF" w14:textId="5B6888AA" w:rsidR="0020268A" w:rsidRPr="00D558BF" w:rsidRDefault="00D558BF" w:rsidP="00D558BF">
            <w:pPr>
              <w:spacing w:after="360"/>
              <w:jc w:val="center"/>
              <w:rPr>
                <w:b/>
                <w:i/>
                <w:color w:val="1B365D"/>
                <w:sz w:val="22"/>
              </w:rPr>
            </w:pPr>
            <w:r w:rsidRPr="00D558BF">
              <w:rPr>
                <w:b/>
                <w:i/>
                <w:color w:val="002060"/>
              </w:rPr>
              <w:t>‘Grow strong and bear fruit’</w:t>
            </w:r>
            <w:r w:rsidR="00944D00" w:rsidRPr="00D558BF">
              <w:rPr>
                <w:b/>
                <w:i/>
                <w:color w:val="002060"/>
              </w:rPr>
              <w:br/>
            </w:r>
            <w:r w:rsidRPr="00D558BF">
              <w:rPr>
                <w:sz w:val="18"/>
              </w:rPr>
              <w:t xml:space="preserve">At </w:t>
            </w:r>
            <w:proofErr w:type="spellStart"/>
            <w:r w:rsidRPr="00D558BF">
              <w:rPr>
                <w:sz w:val="18"/>
              </w:rPr>
              <w:t>Altrincham</w:t>
            </w:r>
            <w:proofErr w:type="spellEnd"/>
            <w:r w:rsidRPr="00D558BF">
              <w:rPr>
                <w:sz w:val="18"/>
              </w:rPr>
              <w:t xml:space="preserve"> CE Primary, we are rooted in the love of Christ, nurturing each pupil’s unique gifts and potential. Together, we grow strong in faith and character, bearing fruit in our community as we learn, support one another, and blossom into the best version of ourselves.</w:t>
            </w:r>
          </w:p>
        </w:tc>
      </w:tr>
    </w:tbl>
    <w:p w14:paraId="4AED2154" w14:textId="77777777" w:rsidR="0020268A" w:rsidRDefault="0020268A"/>
    <w:p w14:paraId="0624645E" w14:textId="77777777" w:rsidR="0020268A" w:rsidRDefault="00944D00">
      <w:pPr>
        <w:pStyle w:val="Heading2"/>
        <w:spacing w:before="240" w:after="80"/>
      </w:pPr>
      <w:r>
        <w:rPr>
          <w:rFonts w:ascii="Arial" w:hAnsi="Arial"/>
          <w:color w:val="008080"/>
          <w:sz w:val="22"/>
        </w:rPr>
        <w:t>Contents</w:t>
      </w:r>
    </w:p>
    <w:p w14:paraId="3D2B1D40" w14:textId="77777777" w:rsidR="0020268A" w:rsidRDefault="00944D00">
      <w:pPr>
        <w:spacing w:after="40"/>
      </w:pPr>
      <w:r>
        <w:t>1. Aims</w:t>
      </w:r>
    </w:p>
    <w:p w14:paraId="3A0DF572" w14:textId="77777777" w:rsidR="0020268A" w:rsidRDefault="00944D00">
      <w:pPr>
        <w:spacing w:after="40"/>
      </w:pPr>
      <w:r>
        <w:t>2. Legislation and Guidance</w:t>
      </w:r>
    </w:p>
    <w:p w14:paraId="448DDE0C" w14:textId="77777777" w:rsidR="0020268A" w:rsidRDefault="00944D00">
      <w:pPr>
        <w:spacing w:after="40"/>
      </w:pPr>
      <w:r>
        <w:t>3. Roles and Responsibilities</w:t>
      </w:r>
    </w:p>
    <w:p w14:paraId="118C3EB7" w14:textId="77777777" w:rsidR="0020268A" w:rsidRDefault="00944D00">
      <w:pPr>
        <w:spacing w:after="40"/>
      </w:pPr>
      <w:r>
        <w:t>4. Eliminating Discrimination</w:t>
      </w:r>
    </w:p>
    <w:p w14:paraId="4C4EA97A" w14:textId="77777777" w:rsidR="0020268A" w:rsidRDefault="00944D00">
      <w:pPr>
        <w:spacing w:after="40"/>
      </w:pPr>
      <w:r>
        <w:t>5. Advancing Equality of Opportunity</w:t>
      </w:r>
    </w:p>
    <w:p w14:paraId="00C8939A" w14:textId="77777777" w:rsidR="0020268A" w:rsidRDefault="00944D00">
      <w:pPr>
        <w:spacing w:after="40"/>
      </w:pPr>
      <w:r>
        <w:t>6. Fostering Good Relations</w:t>
      </w:r>
    </w:p>
    <w:p w14:paraId="29D32C1A" w14:textId="77777777" w:rsidR="0020268A" w:rsidRDefault="00944D00">
      <w:pPr>
        <w:spacing w:after="40"/>
      </w:pPr>
      <w:r>
        <w:t>7. Equality Considerations in Decision-Making</w:t>
      </w:r>
    </w:p>
    <w:p w14:paraId="254F9AEB" w14:textId="77777777" w:rsidR="0020268A" w:rsidRDefault="00944D00">
      <w:pPr>
        <w:spacing w:after="40"/>
      </w:pPr>
      <w:r>
        <w:t>8. Equality Objectives (2026–2030)</w:t>
      </w:r>
    </w:p>
    <w:p w14:paraId="79F6F48F" w14:textId="77777777" w:rsidR="0020268A" w:rsidRDefault="00944D00">
      <w:pPr>
        <w:spacing w:after="40"/>
      </w:pPr>
      <w:r>
        <w:t>9. Monitoring Arrangements</w:t>
      </w:r>
    </w:p>
    <w:p w14:paraId="12110993" w14:textId="77777777" w:rsidR="0020268A" w:rsidRDefault="00944D00">
      <w:pPr>
        <w:spacing w:after="40"/>
      </w:pPr>
      <w:r>
        <w:t>10. Links with Other Policies</w:t>
      </w:r>
    </w:p>
    <w:p w14:paraId="32A912C3" w14:textId="77777777" w:rsidR="0020268A" w:rsidRDefault="0020268A"/>
    <w:p w14:paraId="1B418BD3" w14:textId="77777777" w:rsidR="0020268A" w:rsidRDefault="00944D00">
      <w:pPr>
        <w:pStyle w:val="Heading1"/>
        <w:spacing w:before="320" w:after="120"/>
      </w:pPr>
      <w:r>
        <w:rPr>
          <w:rFonts w:ascii="Arial" w:hAnsi="Arial"/>
          <w:color w:val="003366"/>
          <w:sz w:val="26"/>
        </w:rPr>
        <w:t>1. Aims</w:t>
      </w:r>
    </w:p>
    <w:p w14:paraId="3C9DCDFB" w14:textId="77777777" w:rsidR="0020268A" w:rsidRDefault="00944D00">
      <w:pPr>
        <w:spacing w:after="120"/>
      </w:pPr>
      <w:r>
        <w:t>Altrincham CE Primary School (ACE) aims to meet its obligations under the Public Sector Equality Duty (PSED) by having due regard to the need to:</w:t>
      </w:r>
    </w:p>
    <w:p w14:paraId="0CF3F618" w14:textId="77777777" w:rsidR="0020268A" w:rsidRDefault="00944D00">
      <w:pPr>
        <w:pStyle w:val="ListBullet"/>
        <w:spacing w:after="60"/>
      </w:pPr>
      <w:r>
        <w:t>Eliminate discrimination and other conduct that is prohibited by the Equality Act 2010.</w:t>
      </w:r>
    </w:p>
    <w:p w14:paraId="0634BD61" w14:textId="77777777" w:rsidR="0020268A" w:rsidRDefault="00944D00">
      <w:pPr>
        <w:pStyle w:val="ListBullet"/>
        <w:spacing w:after="60"/>
      </w:pPr>
      <w:r>
        <w:t>Advance equality of opportunity between people who share a protected characteristic and people who do not share it.</w:t>
      </w:r>
    </w:p>
    <w:p w14:paraId="3051F0BB" w14:textId="77777777" w:rsidR="0020268A" w:rsidRDefault="00944D00">
      <w:pPr>
        <w:pStyle w:val="ListBullet"/>
        <w:spacing w:after="60"/>
      </w:pPr>
      <w:r>
        <w:t>Foster good relations across all characteristics—between people who share a protected characteristic and people who do not share it.</w:t>
      </w:r>
    </w:p>
    <w:p w14:paraId="528CFC24" w14:textId="09228185" w:rsidR="0020268A" w:rsidRDefault="136E7582">
      <w:pPr>
        <w:spacing w:after="120"/>
      </w:pPr>
      <w:r>
        <w:t>Our school aims to promote respect for difference and diversity in accordance with our Christian vision and core values, including love, dignity, koinonia (community), thankfulness, and courage. We serve a diverse student body where 4</w:t>
      </w:r>
      <w:r w:rsidR="51C0CC04">
        <w:t>7</w:t>
      </w:r>
      <w:r>
        <w:t>% of pupils are from minority ethnic backgrounds, 3</w:t>
      </w:r>
      <w:r w:rsidR="60F3B988">
        <w:t>6</w:t>
      </w:r>
      <w:r>
        <w:t xml:space="preserve">% speak English as an additional language (EAL), </w:t>
      </w:r>
      <w:r w:rsidR="131E134B">
        <w:t>22</w:t>
      </w:r>
      <w:r>
        <w:t>% have special educational needs and disabilities (SEND), and 2</w:t>
      </w:r>
      <w:r w:rsidR="0B150F4E">
        <w:t>3</w:t>
      </w:r>
      <w:r>
        <w:t>% are disadvantaged.</w:t>
      </w:r>
    </w:p>
    <w:p w14:paraId="05B1D27D" w14:textId="77777777" w:rsidR="0020268A" w:rsidRDefault="00944D00">
      <w:pPr>
        <w:pStyle w:val="Heading1"/>
        <w:spacing w:before="320" w:after="120"/>
      </w:pPr>
      <w:r>
        <w:rPr>
          <w:rFonts w:ascii="Arial" w:hAnsi="Arial"/>
          <w:color w:val="003366"/>
          <w:sz w:val="26"/>
        </w:rPr>
        <w:t>2. Legislation and Guidance</w:t>
      </w:r>
    </w:p>
    <w:p w14:paraId="11E4BDFC" w14:textId="77777777" w:rsidR="0020268A" w:rsidRDefault="00944D00">
      <w:pPr>
        <w:spacing w:after="120"/>
      </w:pPr>
      <w:r>
        <w:t>This document meets the statutory requirements under the following legislation:</w:t>
      </w:r>
    </w:p>
    <w:p w14:paraId="0F592559" w14:textId="77777777" w:rsidR="0020268A" w:rsidRDefault="00944D00">
      <w:pPr>
        <w:pStyle w:val="ListBullet"/>
        <w:spacing w:after="60"/>
      </w:pPr>
      <w:r>
        <w:t>The Equality Act 2010, which introduced the Public Sector Equality Duty and protects individuals from discrimination on the basis of protected characteristics (age, disability, gender reassignment, marriage and civil partnership, pregnancy and maternity, race, religion or belief, sex, and sexual orientation).</w:t>
      </w:r>
    </w:p>
    <w:p w14:paraId="69FA6EAB" w14:textId="77777777" w:rsidR="0020268A" w:rsidRDefault="00944D00">
      <w:pPr>
        <w:pStyle w:val="ListBullet"/>
        <w:spacing w:after="60"/>
      </w:pPr>
      <w:r>
        <w:t>The Equality Act 2010 (Specific Duties) Regulations 2011, which require schools to publish information to demonstrate compliance with the Public Sector Equality Duty and to publish specific, measurable equality objectives at least every four years.</w:t>
      </w:r>
    </w:p>
    <w:p w14:paraId="47747DD2" w14:textId="77777777" w:rsidR="0020268A" w:rsidRDefault="00944D00">
      <w:pPr>
        <w:spacing w:after="120"/>
      </w:pPr>
      <w:r>
        <w:t>This policy is also based on Department for Education (DfE) guidance: The Equality Act 2010 and Schools, as well as the statutory framework for the Early Years Foundation Stage (EYFS) and Ofsted inspection principles.</w:t>
      </w:r>
    </w:p>
    <w:p w14:paraId="5B0BCA1D" w14:textId="77777777" w:rsidR="0020268A" w:rsidRDefault="00944D00">
      <w:pPr>
        <w:pStyle w:val="Heading1"/>
        <w:spacing w:before="320" w:after="120"/>
      </w:pPr>
      <w:r>
        <w:rPr>
          <w:rFonts w:ascii="Arial" w:hAnsi="Arial"/>
          <w:color w:val="003366"/>
          <w:sz w:val="26"/>
        </w:rPr>
        <w:t>3. Roles and Responsibilities</w:t>
      </w:r>
    </w:p>
    <w:p w14:paraId="6E5598CB" w14:textId="77777777" w:rsidR="0020268A" w:rsidRDefault="00944D00">
      <w:pPr>
        <w:spacing w:after="120"/>
      </w:pPr>
      <w:r>
        <w:t>Promoting equality and tackling disadvantage is a whole-school commitment.</w:t>
      </w:r>
    </w:p>
    <w:p w14:paraId="64D390EA" w14:textId="77777777" w:rsidR="0020268A" w:rsidRDefault="00944D00">
      <w:pPr>
        <w:pStyle w:val="Heading2"/>
        <w:spacing w:before="240" w:after="80"/>
      </w:pPr>
      <w:r>
        <w:rPr>
          <w:rFonts w:ascii="Arial" w:hAnsi="Arial"/>
          <w:color w:val="008080"/>
          <w:sz w:val="22"/>
        </w:rPr>
        <w:t>The Governing Board will:</w:t>
      </w:r>
    </w:p>
    <w:p w14:paraId="236B53E0" w14:textId="77777777" w:rsidR="0020268A" w:rsidRDefault="00944D00">
      <w:pPr>
        <w:pStyle w:val="ListBullet"/>
        <w:spacing w:after="60"/>
      </w:pPr>
      <w:r>
        <w:t>Ensure that the equality information and objectives as set out in this statement are published and communicated throughout the school, including to staff, pupils, and parents/carers.</w:t>
      </w:r>
    </w:p>
    <w:p w14:paraId="677D7D4F" w14:textId="77777777" w:rsidR="0020268A" w:rsidRDefault="00944D00">
      <w:pPr>
        <w:pStyle w:val="ListBullet"/>
        <w:spacing w:after="60"/>
      </w:pPr>
      <w:r>
        <w:t>Ensure that the equality objectives are reviewed and updated at least every 4 years.</w:t>
      </w:r>
    </w:p>
    <w:p w14:paraId="543D1DBC" w14:textId="1121D6AA" w:rsidR="0020268A" w:rsidRDefault="00944D00">
      <w:pPr>
        <w:pStyle w:val="ListBullet"/>
        <w:spacing w:after="60"/>
      </w:pPr>
      <w:r>
        <w:t>Delegate operational responsibility for monitoring the achievement of the objectives on a daily basis to the Head of School.</w:t>
      </w:r>
    </w:p>
    <w:p w14:paraId="47AA8D90" w14:textId="77777777" w:rsidR="0020268A" w:rsidRDefault="00944D00">
      <w:pPr>
        <w:pStyle w:val="ListBullet"/>
        <w:spacing w:after="60"/>
      </w:pPr>
      <w:r>
        <w:t>Receive regular reporting on pupil progress, curriculum inclusion, and attendance for identified groups (including SEND, EAL, and disadvantaged pupils) to provide robust challenge and support.</w:t>
      </w:r>
    </w:p>
    <w:p w14:paraId="7505A61A" w14:textId="5A34EA1C" w:rsidR="0020268A" w:rsidRDefault="00944D00">
      <w:pPr>
        <w:pStyle w:val="Heading2"/>
        <w:spacing w:before="240" w:after="80"/>
      </w:pPr>
      <w:r>
        <w:rPr>
          <w:rFonts w:ascii="Arial" w:hAnsi="Arial"/>
          <w:color w:val="008080"/>
          <w:sz w:val="22"/>
        </w:rPr>
        <w:t>The Head of School will:</w:t>
      </w:r>
    </w:p>
    <w:p w14:paraId="74C216A6" w14:textId="77777777" w:rsidR="0020268A" w:rsidRDefault="00944D00">
      <w:pPr>
        <w:pStyle w:val="ListBullet"/>
        <w:spacing w:after="60"/>
      </w:pPr>
      <w:r>
        <w:t>Promote active knowledge and understanding of the equality objectives among staff and pupils.</w:t>
      </w:r>
    </w:p>
    <w:p w14:paraId="54EBCB06" w14:textId="77777777" w:rsidR="0020268A" w:rsidRDefault="00944D00">
      <w:pPr>
        <w:pStyle w:val="ListBullet"/>
        <w:spacing w:after="60"/>
      </w:pPr>
      <w:r>
        <w:t>Ensure that all staff receive appropriate continuous professional development (CPD) relating to equality, adaptive teaching, contextual safeguarding, and anti-racism.</w:t>
      </w:r>
    </w:p>
    <w:p w14:paraId="74D89498" w14:textId="77777777" w:rsidR="0020268A" w:rsidRDefault="00944D00">
      <w:pPr>
        <w:pStyle w:val="ListBullet"/>
        <w:spacing w:after="60"/>
      </w:pPr>
      <w:r>
        <w:t>Monitor success in achieving the objectives and report back systematically to governors.</w:t>
      </w:r>
    </w:p>
    <w:p w14:paraId="33C98F3E" w14:textId="77777777" w:rsidR="0020268A" w:rsidRDefault="00944D00">
      <w:pPr>
        <w:pStyle w:val="ListBullet"/>
        <w:spacing w:after="60"/>
      </w:pPr>
      <w:r>
        <w:t>Act as the designated senior leader for monitoring equality issues across the school.</w:t>
      </w:r>
    </w:p>
    <w:p w14:paraId="56891976" w14:textId="77777777" w:rsidR="0020268A" w:rsidRDefault="00944D00">
      <w:pPr>
        <w:pStyle w:val="Heading2"/>
        <w:spacing w:before="240" w:after="80"/>
      </w:pPr>
      <w:r>
        <w:rPr>
          <w:rFonts w:ascii="Arial" w:hAnsi="Arial"/>
          <w:color w:val="008080"/>
          <w:sz w:val="22"/>
        </w:rPr>
        <w:t>All School Staff will:</w:t>
      </w:r>
    </w:p>
    <w:p w14:paraId="64A298D5" w14:textId="77777777" w:rsidR="0020268A" w:rsidRDefault="00944D00">
      <w:pPr>
        <w:pStyle w:val="ListBullet"/>
        <w:spacing w:after="60"/>
      </w:pPr>
      <w:r>
        <w:t>Have regard to this document and actively work towards achieving the equality objectives set out in section 8.</w:t>
      </w:r>
    </w:p>
    <w:p w14:paraId="4CCE22D5" w14:textId="77777777" w:rsidR="0020268A" w:rsidRDefault="00944D00">
      <w:pPr>
        <w:pStyle w:val="ListBullet"/>
        <w:spacing w:after="60"/>
      </w:pPr>
      <w:r>
        <w:t>Promote an inclusive classroom environment through adaptive teaching, visual scaffolds, and ambitious expectations for all learners.</w:t>
      </w:r>
    </w:p>
    <w:p w14:paraId="1B1B1E19" w14:textId="77777777" w:rsidR="0020268A" w:rsidRDefault="00944D00">
      <w:pPr>
        <w:pStyle w:val="ListBullet"/>
        <w:spacing w:after="60"/>
      </w:pPr>
      <w:r>
        <w:t>Challenge prejudice, discrimination, and stereotyping, recording and reporting any incidents in accordance with school procedures (via CPOMS).</w:t>
      </w:r>
    </w:p>
    <w:p w14:paraId="7A5E5AF4" w14:textId="77777777" w:rsidR="0020268A" w:rsidRDefault="00944D00">
      <w:pPr>
        <w:pStyle w:val="ListBullet"/>
        <w:spacing w:after="60"/>
      </w:pPr>
      <w:r>
        <w:t>Maintain up-to-date knowledge of statutory duties and participate in equality training.</w:t>
      </w:r>
    </w:p>
    <w:p w14:paraId="10D4337C" w14:textId="77777777" w:rsidR="0020268A" w:rsidRDefault="00944D00">
      <w:pPr>
        <w:pStyle w:val="Heading1"/>
        <w:spacing w:before="320" w:after="120"/>
      </w:pPr>
      <w:r>
        <w:rPr>
          <w:rFonts w:ascii="Arial" w:hAnsi="Arial"/>
          <w:color w:val="003366"/>
          <w:sz w:val="26"/>
        </w:rPr>
        <w:t>4. Eliminating Discrimination</w:t>
      </w:r>
    </w:p>
    <w:p w14:paraId="37C7E4CE" w14:textId="77777777" w:rsidR="0020268A" w:rsidRDefault="00944D00">
      <w:pPr>
        <w:spacing w:after="120"/>
      </w:pPr>
      <w:r>
        <w:t>Altrincham CE Primary School is aware of its obligations under the Equality Act 2010 and complies strictly with non-discrimination provisions across all areas of provision:</w:t>
      </w:r>
    </w:p>
    <w:p w14:paraId="0AA174A0" w14:textId="77777777" w:rsidR="0020268A" w:rsidRDefault="00944D00">
      <w:pPr>
        <w:pStyle w:val="ListBullet"/>
        <w:spacing w:after="60"/>
      </w:pPr>
      <w:r>
        <w:t>School policies, curriculum plans, and operational procedures are regularly reviewed to ensure they avoid indirect discrimination and promote full inclusion.</w:t>
      </w:r>
    </w:p>
    <w:p w14:paraId="6F03E408" w14:textId="77777777" w:rsidR="0020268A" w:rsidRDefault="00944D00">
      <w:pPr>
        <w:pStyle w:val="ListBullet"/>
        <w:spacing w:after="60"/>
      </w:pPr>
      <w:r>
        <w:t>Staff and governors are regularly reminded of their statutory responsibilities under the Equality Act during briefings and leadership meetings, with discussions recorded in minutes.</w:t>
      </w:r>
    </w:p>
    <w:p w14:paraId="034FF2CF" w14:textId="77777777" w:rsidR="0020268A" w:rsidRDefault="00944D00">
      <w:pPr>
        <w:pStyle w:val="ListBullet"/>
        <w:spacing w:after="60"/>
      </w:pPr>
      <w:r>
        <w:t>All staff receive annual refresher training covering safeguarding, equality duties, CPOMS recording, and managing prejudice-based incidents.</w:t>
      </w:r>
    </w:p>
    <w:p w14:paraId="2D2291E4" w14:textId="4A3891BA" w:rsidR="0020268A" w:rsidRDefault="00944D00">
      <w:pPr>
        <w:pStyle w:val="ListBullet"/>
        <w:spacing w:after="60"/>
      </w:pPr>
      <w:r>
        <w:t xml:space="preserve">Clear procedures are established for recording and responding to incidents of discrimination, bullying, or harassment. CPOMS is used to track incidents, </w:t>
      </w:r>
      <w:proofErr w:type="spellStart"/>
      <w:r>
        <w:t>analy</w:t>
      </w:r>
      <w:r w:rsidR="005C3165">
        <w:t>s</w:t>
      </w:r>
      <w:r>
        <w:t>e</w:t>
      </w:r>
      <w:proofErr w:type="spellEnd"/>
      <w:r>
        <w:t xml:space="preserve"> trends, and ensure swift restorative action.</w:t>
      </w:r>
    </w:p>
    <w:p w14:paraId="2243B57E" w14:textId="77777777" w:rsidR="0020268A" w:rsidRDefault="00944D00">
      <w:pPr>
        <w:pStyle w:val="Heading1"/>
        <w:spacing w:before="320" w:after="120"/>
      </w:pPr>
      <w:r>
        <w:rPr>
          <w:rFonts w:ascii="Arial" w:hAnsi="Arial"/>
          <w:color w:val="003366"/>
          <w:sz w:val="26"/>
        </w:rPr>
        <w:t>5. Advancing Equality of Opportunity</w:t>
      </w:r>
    </w:p>
    <w:p w14:paraId="1A966F34" w14:textId="77777777" w:rsidR="0020268A" w:rsidRDefault="00944D00">
      <w:pPr>
        <w:spacing w:after="120"/>
      </w:pPr>
      <w:r>
        <w:t>As set out in DfE guidance on the Equality Act, the school actively advances equality of opportunity by:</w:t>
      </w:r>
    </w:p>
    <w:p w14:paraId="1834DBDC" w14:textId="77777777" w:rsidR="0020268A" w:rsidRDefault="00944D00">
      <w:pPr>
        <w:pStyle w:val="ListBullet"/>
        <w:spacing w:after="60"/>
      </w:pPr>
      <w:r>
        <w:t>Removing or minimising disadvantages suffered by pupils that are connected to a particular characteristic or barrier.</w:t>
      </w:r>
    </w:p>
    <w:p w14:paraId="3EE342B7" w14:textId="77777777" w:rsidR="0020268A" w:rsidRDefault="00944D00">
      <w:pPr>
        <w:pStyle w:val="ListBullet"/>
        <w:spacing w:after="60"/>
      </w:pPr>
      <w:r>
        <w:t>Taking proactive steps to meet the particular needs of pupils who share a protected characteristic (e.g., adaptive teaching, Widgit visual resources, Colourful Semantics, and ELSA pastoral support).</w:t>
      </w:r>
    </w:p>
    <w:p w14:paraId="2F833E5F" w14:textId="77777777" w:rsidR="0020268A" w:rsidRDefault="00944D00">
      <w:pPr>
        <w:pStyle w:val="ListBullet"/>
        <w:spacing w:after="60"/>
      </w:pPr>
      <w:r>
        <w:t>Encouraging pupils with protected characteristics or vulnerable backgrounds to participate fully in all school activities, including extra-curricular clubs, residential visits, and pupil leadership roles.</w:t>
      </w:r>
    </w:p>
    <w:p w14:paraId="58FC9ED2" w14:textId="5240E039" w:rsidR="0020268A" w:rsidRDefault="00944D00">
      <w:pPr>
        <w:spacing w:after="120"/>
      </w:pPr>
      <w:r>
        <w:t xml:space="preserve">To fulfill this duty, the school publishes annual attainment data showing how pupils with different characteristics perform (including SEND, EAL, disadvantaged, and ethnic minority cohorts). Half-termly pupil progress meetings are embedded to </w:t>
      </w:r>
      <w:proofErr w:type="spellStart"/>
      <w:r>
        <w:t>analy</w:t>
      </w:r>
      <w:r w:rsidR="00D558BF">
        <w:t>se</w:t>
      </w:r>
      <w:proofErr w:type="spellEnd"/>
      <w:r>
        <w:t xml:space="preserve"> data, identify emerging gaps, and evaluate the impact of targeted boosters.</w:t>
      </w:r>
    </w:p>
    <w:p w14:paraId="6E65D619" w14:textId="77777777" w:rsidR="0020268A" w:rsidRDefault="00944D00">
      <w:pPr>
        <w:pStyle w:val="Heading1"/>
        <w:spacing w:before="320" w:after="120"/>
      </w:pPr>
      <w:r>
        <w:rPr>
          <w:rFonts w:ascii="Arial" w:hAnsi="Arial"/>
          <w:color w:val="003366"/>
          <w:sz w:val="26"/>
        </w:rPr>
        <w:t>6. Fostering Good Relations</w:t>
      </w:r>
    </w:p>
    <w:p w14:paraId="53D367EE" w14:textId="77777777" w:rsidR="0020268A" w:rsidRDefault="00944D00">
      <w:pPr>
        <w:spacing w:after="120"/>
      </w:pPr>
      <w:r>
        <w:t>The school aims to foster good relations between those who share a protected characteristic and those who do not share it by:</w:t>
      </w:r>
    </w:p>
    <w:p w14:paraId="7046F032" w14:textId="77777777" w:rsidR="0020268A" w:rsidRDefault="00944D00">
      <w:pPr>
        <w:pStyle w:val="ListBullet"/>
        <w:spacing w:after="60"/>
      </w:pPr>
      <w:r>
        <w:t>Promoting tolerance, friendship, and understanding of diverse religions and cultures through our curriculum (including PSHE Jigsaw units, multi-faith RE, geography, and diverse literature).</w:t>
      </w:r>
    </w:p>
    <w:p w14:paraId="6C79AD17" w14:textId="77777777" w:rsidR="0020268A" w:rsidRDefault="00944D00">
      <w:pPr>
        <w:pStyle w:val="ListBullet"/>
        <w:spacing w:after="60"/>
      </w:pPr>
      <w:r>
        <w:t>Holding regular collective worship and assemblies dealing with relevant themes, encouraging pupil leadership, and inviting external speakers from diverse faith and community backgrounds.</w:t>
      </w:r>
    </w:p>
    <w:p w14:paraId="12F2402C" w14:textId="77777777" w:rsidR="0020268A" w:rsidRDefault="00944D00">
      <w:pPr>
        <w:pStyle w:val="ListBullet"/>
        <w:spacing w:after="60"/>
      </w:pPr>
      <w:r>
        <w:t>Working with our local community and developing contextual safeguarding expertise to support families from diverse backgrounds, including local asylum-seeking placements.</w:t>
      </w:r>
    </w:p>
    <w:p w14:paraId="7294925A" w14:textId="77777777" w:rsidR="0020268A" w:rsidRDefault="00944D00">
      <w:pPr>
        <w:pStyle w:val="ListBullet"/>
        <w:spacing w:after="60"/>
      </w:pPr>
      <w:r>
        <w:t>Developing transparent parental communication, including a 'you said, we did' approach, to build strong partnerships across all parent groups.</w:t>
      </w:r>
    </w:p>
    <w:p w14:paraId="48BF73A4" w14:textId="77777777" w:rsidR="0020268A" w:rsidRDefault="00944D00">
      <w:pPr>
        <w:pStyle w:val="Heading1"/>
        <w:spacing w:before="320" w:after="120"/>
      </w:pPr>
      <w:r>
        <w:rPr>
          <w:rFonts w:ascii="Arial" w:hAnsi="Arial"/>
          <w:color w:val="003366"/>
          <w:sz w:val="26"/>
        </w:rPr>
        <w:t>7. Equality Considerations in Decision-Making</w:t>
      </w:r>
    </w:p>
    <w:p w14:paraId="73C4389C" w14:textId="77777777" w:rsidR="0020268A" w:rsidRDefault="00944D00">
      <w:pPr>
        <w:spacing w:after="120"/>
      </w:pPr>
      <w:r>
        <w:t>The school ensures that it has due regard to equality considerations whenever significant decisions are made. Governors and senior leaders explicitly evaluate the impact of policies, resource allocation, and curriculum changes on pupils and staff with protected characteristics.</w:t>
      </w:r>
    </w:p>
    <w:p w14:paraId="49BCB74D" w14:textId="77777777" w:rsidR="0020268A" w:rsidRDefault="00944D00">
      <w:pPr>
        <w:pStyle w:val="Heading1"/>
        <w:spacing w:before="320" w:after="120"/>
      </w:pPr>
      <w:r>
        <w:rPr>
          <w:rFonts w:ascii="Arial" w:hAnsi="Arial"/>
          <w:color w:val="003366"/>
          <w:sz w:val="26"/>
        </w:rPr>
        <w:t>8. School Equality Objectives (2026–2030)</w:t>
      </w:r>
    </w:p>
    <w:p w14:paraId="67D0DDE9" w14:textId="77777777" w:rsidR="0020268A" w:rsidRDefault="00944D00">
      <w:pPr>
        <w:spacing w:after="120"/>
      </w:pPr>
      <w:r>
        <w:t>To address the specific context of Altrincham CE Primary School and align directly with our School Improvement Plan (SIP), the school has established the following four Equality Objectives for 2026–2030:</w:t>
      </w:r>
    </w:p>
    <w:p w14:paraId="52DE24C9" w14:textId="77777777" w:rsidR="0020268A" w:rsidRDefault="00944D00">
      <w:pPr>
        <w:keepNext/>
        <w:spacing w:before="240" w:after="80"/>
      </w:pPr>
      <w:r>
        <w:rPr>
          <w:b/>
          <w:color w:val="003366"/>
          <w:sz w:val="22"/>
        </w:rPr>
        <w:t xml:space="preserve">Objective 1: </w:t>
      </w:r>
      <w:r>
        <w:rPr>
          <w:b/>
          <w:color w:val="008080"/>
          <w:sz w:val="22"/>
        </w:rPr>
        <w:t>Advance Equality and Diversity Knowledge Across the Curriculum (Race Equality, Protected Characteristics, and Multi-Faith RE)</w:t>
      </w:r>
    </w:p>
    <w:tbl>
      <w:tblPr>
        <w:tblW w:w="0" w:type="auto"/>
        <w:jc w:val="center"/>
        <w:tblLayout w:type="fixed"/>
        <w:tblLook w:val="04A0" w:firstRow="1" w:lastRow="0" w:firstColumn="1" w:lastColumn="0" w:noHBand="0" w:noVBand="1"/>
      </w:tblPr>
      <w:tblGrid>
        <w:gridCol w:w="2592"/>
        <w:gridCol w:w="6768"/>
      </w:tblGrid>
      <w:tr w:rsidR="0020268A" w14:paraId="5DF5CE15" w14:textId="77777777" w:rsidTr="23ED29CF">
        <w:trPr>
          <w:jc w:val="center"/>
        </w:trPr>
        <w:tc>
          <w:tcPr>
            <w:tcW w:w="2592" w:type="dxa"/>
            <w:shd w:val="clear" w:color="auto" w:fill="003366"/>
            <w:tcMar>
              <w:top w:w="80" w:type="dxa"/>
              <w:left w:w="100" w:type="dxa"/>
              <w:bottom w:w="80" w:type="dxa"/>
              <w:right w:w="100" w:type="dxa"/>
            </w:tcMar>
          </w:tcPr>
          <w:p w14:paraId="2F361780" w14:textId="77777777" w:rsidR="0020268A" w:rsidRDefault="00944D00">
            <w:pPr>
              <w:spacing w:after="0"/>
            </w:pPr>
            <w:r>
              <w:rPr>
                <w:b/>
                <w:color w:val="FFFFFF"/>
                <w:sz w:val="18"/>
              </w:rPr>
              <w:t>Why we have chosen this objective:</w:t>
            </w:r>
          </w:p>
        </w:tc>
        <w:tc>
          <w:tcPr>
            <w:tcW w:w="6768" w:type="dxa"/>
            <w:shd w:val="clear" w:color="auto" w:fill="F2F4F7"/>
            <w:tcMar>
              <w:top w:w="80" w:type="dxa"/>
              <w:left w:w="100" w:type="dxa"/>
              <w:bottom w:w="80" w:type="dxa"/>
              <w:right w:w="100" w:type="dxa"/>
            </w:tcMar>
          </w:tcPr>
          <w:p w14:paraId="4930533B" w14:textId="7B64B70B" w:rsidR="0020268A" w:rsidRDefault="136E7582">
            <w:pPr>
              <w:spacing w:after="0"/>
            </w:pPr>
            <w:r w:rsidRPr="23ED29CF">
              <w:rPr>
                <w:sz w:val="18"/>
                <w:szCs w:val="18"/>
              </w:rPr>
              <w:t>ACE serves an increasingly diverse student population (4</w:t>
            </w:r>
            <w:r w:rsidR="39A7090E" w:rsidRPr="23ED29CF">
              <w:rPr>
                <w:sz w:val="18"/>
                <w:szCs w:val="18"/>
              </w:rPr>
              <w:t>7</w:t>
            </w:r>
            <w:r w:rsidRPr="23ED29CF">
              <w:rPr>
                <w:sz w:val="18"/>
                <w:szCs w:val="18"/>
              </w:rPr>
              <w:t>% ethnic minority backgrounds, 3</w:t>
            </w:r>
            <w:r w:rsidR="040BBEC0" w:rsidRPr="23ED29CF">
              <w:rPr>
                <w:sz w:val="18"/>
                <w:szCs w:val="18"/>
              </w:rPr>
              <w:t>6</w:t>
            </w:r>
            <w:r w:rsidRPr="23ED29CF">
              <w:rPr>
                <w:sz w:val="18"/>
                <w:szCs w:val="18"/>
              </w:rPr>
              <w:t>% EAL, and local asylum seeker placements). The SIP highlights the need to ensure explicit teaching around protected characteristics, pupil voice regarding race and discrimination, and meaningful multi-faith representation.</w:t>
            </w:r>
          </w:p>
        </w:tc>
      </w:tr>
      <w:tr w:rsidR="0020268A" w14:paraId="59E5F239" w14:textId="77777777" w:rsidTr="23ED29CF">
        <w:trPr>
          <w:jc w:val="center"/>
        </w:trPr>
        <w:tc>
          <w:tcPr>
            <w:tcW w:w="2592" w:type="dxa"/>
            <w:shd w:val="clear" w:color="auto" w:fill="008080"/>
            <w:tcMar>
              <w:top w:w="80" w:type="dxa"/>
              <w:left w:w="100" w:type="dxa"/>
              <w:bottom w:w="80" w:type="dxa"/>
              <w:right w:w="100" w:type="dxa"/>
            </w:tcMar>
          </w:tcPr>
          <w:p w14:paraId="39EFD8B1" w14:textId="77777777" w:rsidR="0020268A" w:rsidRDefault="00944D00">
            <w:pPr>
              <w:spacing w:after="0"/>
            </w:pPr>
            <w:r>
              <w:rPr>
                <w:b/>
                <w:color w:val="FFFFFF"/>
                <w:sz w:val="18"/>
              </w:rPr>
              <w:t>Plans to achieve this objective:</w:t>
            </w:r>
          </w:p>
        </w:tc>
        <w:tc>
          <w:tcPr>
            <w:tcW w:w="6768" w:type="dxa"/>
            <w:shd w:val="clear" w:color="auto" w:fill="FFFFFF" w:themeFill="background1"/>
            <w:tcMar>
              <w:top w:w="80" w:type="dxa"/>
              <w:left w:w="100" w:type="dxa"/>
              <w:bottom w:w="80" w:type="dxa"/>
              <w:right w:w="100" w:type="dxa"/>
            </w:tcMar>
          </w:tcPr>
          <w:p w14:paraId="4158C8B4" w14:textId="77777777" w:rsidR="0020268A" w:rsidRDefault="00944D00">
            <w:pPr>
              <w:pStyle w:val="ListBullet"/>
              <w:spacing w:after="40"/>
            </w:pPr>
            <w:r>
              <w:rPr>
                <w:sz w:val="17"/>
              </w:rPr>
              <w:t>Review the PSHE curriculum (Jigsaw scheme) to ensure explicit, age-appropriate teaching on protected characteristics, fairness, and challenging discrimination.</w:t>
            </w:r>
          </w:p>
          <w:p w14:paraId="06188965" w14:textId="77777777" w:rsidR="0020268A" w:rsidRDefault="00944D00">
            <w:pPr>
              <w:pStyle w:val="ListBullet"/>
              <w:spacing w:after="40"/>
            </w:pPr>
            <w:r>
              <w:rPr>
                <w:sz w:val="17"/>
              </w:rPr>
              <w:t>Conduct structured pupil voice activities to evaluate children's understanding of race, diversity, and respectful relationships, directly addressing identified learning gaps.</w:t>
            </w:r>
          </w:p>
          <w:p w14:paraId="765B9FA9" w14:textId="77777777" w:rsidR="0020268A" w:rsidRDefault="00944D00">
            <w:pPr>
              <w:pStyle w:val="ListBullet"/>
              <w:spacing w:after="40"/>
            </w:pPr>
            <w:r>
              <w:rPr>
                <w:sz w:val="17"/>
              </w:rPr>
              <w:t>Review RE curriculum progression to ensure Christianity is complemented by high-quality, planned units on world faiths (specifically Islam and celebrations such as Eid) reflective of our pupil demographic.</w:t>
            </w:r>
          </w:p>
          <w:p w14:paraId="34090A89" w14:textId="77777777" w:rsidR="0020268A" w:rsidRDefault="00944D00">
            <w:pPr>
              <w:pStyle w:val="ListBullet"/>
              <w:spacing w:after="40"/>
            </w:pPr>
            <w:r>
              <w:rPr>
                <w:sz w:val="17"/>
              </w:rPr>
              <w:t>Provide ongoing staff CPD on race equality, handling sensitive discussions, and embedding anti-racist principles across all curriculum subjects.</w:t>
            </w:r>
          </w:p>
        </w:tc>
      </w:tr>
      <w:tr w:rsidR="0020268A" w14:paraId="754F3A21" w14:textId="77777777" w:rsidTr="23ED29CF">
        <w:trPr>
          <w:jc w:val="center"/>
        </w:trPr>
        <w:tc>
          <w:tcPr>
            <w:tcW w:w="2592" w:type="dxa"/>
            <w:shd w:val="clear" w:color="auto" w:fill="003366"/>
            <w:tcMar>
              <w:top w:w="80" w:type="dxa"/>
              <w:left w:w="100" w:type="dxa"/>
              <w:bottom w:w="80" w:type="dxa"/>
              <w:right w:w="100" w:type="dxa"/>
            </w:tcMar>
          </w:tcPr>
          <w:p w14:paraId="658A6758" w14:textId="77777777" w:rsidR="0020268A" w:rsidRDefault="00944D00">
            <w:pPr>
              <w:spacing w:after="0"/>
            </w:pPr>
            <w:r>
              <w:rPr>
                <w:b/>
                <w:color w:val="FFFFFF"/>
                <w:sz w:val="18"/>
              </w:rPr>
              <w:t>Progress towards objective (2026/27):</w:t>
            </w:r>
          </w:p>
        </w:tc>
        <w:tc>
          <w:tcPr>
            <w:tcW w:w="6768" w:type="dxa"/>
            <w:shd w:val="clear" w:color="auto" w:fill="F2F4F7"/>
            <w:tcMar>
              <w:top w:w="80" w:type="dxa"/>
              <w:left w:w="100" w:type="dxa"/>
              <w:bottom w:w="80" w:type="dxa"/>
              <w:right w:w="100" w:type="dxa"/>
            </w:tcMar>
          </w:tcPr>
          <w:p w14:paraId="09AB97BA" w14:textId="77777777" w:rsidR="0020268A" w:rsidRDefault="00944D00">
            <w:pPr>
              <w:pStyle w:val="ListBullet"/>
              <w:spacing w:after="40"/>
            </w:pPr>
            <w:r>
              <w:rPr>
                <w:sz w:val="17"/>
              </w:rPr>
              <w:t>2026/27: PSHE curriculum mapping completed; Jigsaw equality units highlighted across all key stages.</w:t>
            </w:r>
          </w:p>
          <w:p w14:paraId="16E87E9C" w14:textId="48603E93" w:rsidR="0020268A" w:rsidRDefault="00944D00">
            <w:pPr>
              <w:pStyle w:val="ListBullet"/>
              <w:spacing w:after="40"/>
            </w:pPr>
            <w:r>
              <w:rPr>
                <w:sz w:val="17"/>
              </w:rPr>
              <w:t xml:space="preserve">2026/27: RE progression map updated to integrate comprehensive study of </w:t>
            </w:r>
            <w:r w:rsidR="00D558BF">
              <w:rPr>
                <w:sz w:val="17"/>
              </w:rPr>
              <w:t xml:space="preserve">other faiths </w:t>
            </w:r>
            <w:r>
              <w:rPr>
                <w:sz w:val="17"/>
              </w:rPr>
              <w:t>alongside Christian distinctiveness.</w:t>
            </w:r>
          </w:p>
          <w:p w14:paraId="704DD773" w14:textId="77777777" w:rsidR="0020268A" w:rsidRDefault="00944D00">
            <w:pPr>
              <w:pStyle w:val="ListBullet"/>
              <w:spacing w:after="40"/>
            </w:pPr>
            <w:r>
              <w:rPr>
                <w:sz w:val="17"/>
              </w:rPr>
              <w:t>2026/27: Pupil voice baseline gathered in Autumn 2026 to track pupils' understanding of discrimination and protected characteristics.</w:t>
            </w:r>
          </w:p>
        </w:tc>
      </w:tr>
    </w:tbl>
    <w:p w14:paraId="7B75FECB" w14:textId="77777777" w:rsidR="0020268A" w:rsidRDefault="0020268A">
      <w:pPr>
        <w:spacing w:after="160"/>
      </w:pPr>
    </w:p>
    <w:p w14:paraId="78BCA6DB" w14:textId="77777777" w:rsidR="0020268A" w:rsidRDefault="00944D00">
      <w:pPr>
        <w:keepNext/>
        <w:spacing w:before="240" w:after="80"/>
      </w:pPr>
      <w:r>
        <w:rPr>
          <w:b/>
          <w:color w:val="003366"/>
          <w:sz w:val="22"/>
        </w:rPr>
        <w:t xml:space="preserve">Objective 2: </w:t>
      </w:r>
      <w:r>
        <w:rPr>
          <w:b/>
          <w:color w:val="008080"/>
          <w:sz w:val="22"/>
        </w:rPr>
        <w:t>Promote Full Inclusion and Accessibility for Pupils with SEND Through Consistent Adaptive Teaching</w:t>
      </w:r>
    </w:p>
    <w:tbl>
      <w:tblPr>
        <w:tblW w:w="0" w:type="auto"/>
        <w:jc w:val="center"/>
        <w:tblLayout w:type="fixed"/>
        <w:tblLook w:val="04A0" w:firstRow="1" w:lastRow="0" w:firstColumn="1" w:lastColumn="0" w:noHBand="0" w:noVBand="1"/>
      </w:tblPr>
      <w:tblGrid>
        <w:gridCol w:w="2592"/>
        <w:gridCol w:w="6768"/>
      </w:tblGrid>
      <w:tr w:rsidR="0020268A" w14:paraId="3256792D" w14:textId="77777777" w:rsidTr="23ED29CF">
        <w:trPr>
          <w:jc w:val="center"/>
        </w:trPr>
        <w:tc>
          <w:tcPr>
            <w:tcW w:w="2592" w:type="dxa"/>
            <w:shd w:val="clear" w:color="auto" w:fill="003366"/>
            <w:tcMar>
              <w:top w:w="80" w:type="dxa"/>
              <w:left w:w="100" w:type="dxa"/>
              <w:bottom w:w="80" w:type="dxa"/>
              <w:right w:w="100" w:type="dxa"/>
            </w:tcMar>
          </w:tcPr>
          <w:p w14:paraId="785A1C29" w14:textId="77777777" w:rsidR="0020268A" w:rsidRDefault="00944D00">
            <w:pPr>
              <w:spacing w:after="0"/>
            </w:pPr>
            <w:r>
              <w:rPr>
                <w:b/>
                <w:color w:val="FFFFFF"/>
                <w:sz w:val="18"/>
              </w:rPr>
              <w:t>Why we have chosen this objective:</w:t>
            </w:r>
          </w:p>
        </w:tc>
        <w:tc>
          <w:tcPr>
            <w:tcW w:w="6768" w:type="dxa"/>
            <w:shd w:val="clear" w:color="auto" w:fill="F2F4F7"/>
            <w:tcMar>
              <w:top w:w="80" w:type="dxa"/>
              <w:left w:w="100" w:type="dxa"/>
              <w:bottom w:w="80" w:type="dxa"/>
              <w:right w:w="100" w:type="dxa"/>
            </w:tcMar>
          </w:tcPr>
          <w:p w14:paraId="33F753CC" w14:textId="27261CA1" w:rsidR="0020268A" w:rsidRDefault="768B12A7">
            <w:pPr>
              <w:spacing w:after="0"/>
            </w:pPr>
            <w:r w:rsidRPr="23ED29CF">
              <w:rPr>
                <w:sz w:val="18"/>
                <w:szCs w:val="18"/>
              </w:rPr>
              <w:t>22</w:t>
            </w:r>
            <w:r w:rsidR="136E7582" w:rsidRPr="23ED29CF">
              <w:rPr>
                <w:sz w:val="18"/>
                <w:szCs w:val="18"/>
              </w:rPr>
              <w:t>% of ACE pupils have identified SEND, including pupils with EHCPs and complex needs. The SIP identifies embedding consistent adaptive teaching across core and non-core foundation subjects as a critical priority to enable SEND pupils to access the same ambitious curriculum as their peers.</w:t>
            </w:r>
          </w:p>
        </w:tc>
      </w:tr>
      <w:tr w:rsidR="0020268A" w14:paraId="06099CD9" w14:textId="77777777" w:rsidTr="23ED29CF">
        <w:trPr>
          <w:jc w:val="center"/>
        </w:trPr>
        <w:tc>
          <w:tcPr>
            <w:tcW w:w="2592" w:type="dxa"/>
            <w:shd w:val="clear" w:color="auto" w:fill="008080"/>
            <w:tcMar>
              <w:top w:w="80" w:type="dxa"/>
              <w:left w:w="100" w:type="dxa"/>
              <w:bottom w:w="80" w:type="dxa"/>
              <w:right w:w="100" w:type="dxa"/>
            </w:tcMar>
          </w:tcPr>
          <w:p w14:paraId="3A737270" w14:textId="77777777" w:rsidR="0020268A" w:rsidRDefault="00944D00">
            <w:pPr>
              <w:spacing w:after="0"/>
            </w:pPr>
            <w:r>
              <w:rPr>
                <w:b/>
                <w:color w:val="FFFFFF"/>
                <w:sz w:val="18"/>
              </w:rPr>
              <w:t>Plans to achieve this objective:</w:t>
            </w:r>
          </w:p>
        </w:tc>
        <w:tc>
          <w:tcPr>
            <w:tcW w:w="6768" w:type="dxa"/>
            <w:shd w:val="clear" w:color="auto" w:fill="FFFFFF" w:themeFill="background1"/>
            <w:tcMar>
              <w:top w:w="80" w:type="dxa"/>
              <w:left w:w="100" w:type="dxa"/>
              <w:bottom w:w="80" w:type="dxa"/>
              <w:right w:w="100" w:type="dxa"/>
            </w:tcMar>
          </w:tcPr>
          <w:p w14:paraId="79FA0A47" w14:textId="77777777" w:rsidR="0020268A" w:rsidRDefault="00944D00">
            <w:pPr>
              <w:pStyle w:val="ListBullet"/>
              <w:spacing w:after="40"/>
            </w:pPr>
            <w:r>
              <w:rPr>
                <w:sz w:val="17"/>
              </w:rPr>
              <w:t>Embed whole-school adaptive teaching strategies in all core and foundation subjects, ensuring adaptations are sharply linked to pupils' specific learning barriers.</w:t>
            </w:r>
          </w:p>
          <w:p w14:paraId="08692C99" w14:textId="77777777" w:rsidR="0020268A" w:rsidRDefault="00944D00">
            <w:pPr>
              <w:pStyle w:val="ListBullet"/>
              <w:spacing w:after="40"/>
            </w:pPr>
            <w:r>
              <w:rPr>
                <w:sz w:val="17"/>
              </w:rPr>
              <w:t>Expand classroom scaffolds, visual representations, Widgit resources, and Colourful Semantics across key stages.</w:t>
            </w:r>
          </w:p>
          <w:p w14:paraId="45E0A526" w14:textId="77777777" w:rsidR="0020268A" w:rsidRDefault="00944D00">
            <w:pPr>
              <w:pStyle w:val="ListBullet"/>
              <w:spacing w:after="40"/>
            </w:pPr>
            <w:r>
              <w:rPr>
                <w:sz w:val="17"/>
              </w:rPr>
              <w:t>Refine EduKey Pupil Passports and establish whole-school provision pyramids to map graduated support effectively.</w:t>
            </w:r>
          </w:p>
          <w:p w14:paraId="562C8C27" w14:textId="77777777" w:rsidR="0020268A" w:rsidRDefault="00944D00">
            <w:pPr>
              <w:pStyle w:val="ListBullet"/>
              <w:spacing w:after="40"/>
            </w:pPr>
            <w:r>
              <w:rPr>
                <w:sz w:val="17"/>
              </w:rPr>
              <w:t>Deliver targeted CPD for Teaching Assistants to strengthen subject knowledge and intervention delivery (e.g., in The Hive) while promoting pupil independence.</w:t>
            </w:r>
          </w:p>
        </w:tc>
      </w:tr>
      <w:tr w:rsidR="0020268A" w14:paraId="7EF1A454" w14:textId="77777777" w:rsidTr="23ED29CF">
        <w:trPr>
          <w:jc w:val="center"/>
        </w:trPr>
        <w:tc>
          <w:tcPr>
            <w:tcW w:w="2592" w:type="dxa"/>
            <w:shd w:val="clear" w:color="auto" w:fill="003366"/>
            <w:tcMar>
              <w:top w:w="80" w:type="dxa"/>
              <w:left w:w="100" w:type="dxa"/>
              <w:bottom w:w="80" w:type="dxa"/>
              <w:right w:w="100" w:type="dxa"/>
            </w:tcMar>
          </w:tcPr>
          <w:p w14:paraId="39D2DACB" w14:textId="77777777" w:rsidR="0020268A" w:rsidRDefault="00944D00">
            <w:pPr>
              <w:spacing w:after="0"/>
            </w:pPr>
            <w:r>
              <w:rPr>
                <w:b/>
                <w:color w:val="FFFFFF"/>
                <w:sz w:val="18"/>
              </w:rPr>
              <w:t>Progress towards objective (2026/27):</w:t>
            </w:r>
          </w:p>
        </w:tc>
        <w:tc>
          <w:tcPr>
            <w:tcW w:w="6768" w:type="dxa"/>
            <w:shd w:val="clear" w:color="auto" w:fill="F2F4F7"/>
            <w:tcMar>
              <w:top w:w="80" w:type="dxa"/>
              <w:left w:w="100" w:type="dxa"/>
              <w:bottom w:w="80" w:type="dxa"/>
              <w:right w:w="100" w:type="dxa"/>
            </w:tcMar>
          </w:tcPr>
          <w:p w14:paraId="69206CCB" w14:textId="77777777" w:rsidR="0020268A" w:rsidRDefault="00944D00">
            <w:pPr>
              <w:pStyle w:val="ListBullet"/>
              <w:spacing w:after="40"/>
            </w:pPr>
            <w:r>
              <w:rPr>
                <w:sz w:val="17"/>
              </w:rPr>
              <w:t>2026/27: EduKey Pupil Passports updated for all SEND support pupils and integrated into teacher handbooks.</w:t>
            </w:r>
          </w:p>
          <w:p w14:paraId="1BFA99CA" w14:textId="3D05799E" w:rsidR="0020268A" w:rsidRDefault="00944D00">
            <w:pPr>
              <w:pStyle w:val="ListBullet"/>
              <w:spacing w:after="40"/>
            </w:pPr>
            <w:r>
              <w:rPr>
                <w:sz w:val="17"/>
              </w:rPr>
              <w:t xml:space="preserve">2026/27: Adaptive teaching in foundation subjects </w:t>
            </w:r>
            <w:proofErr w:type="spellStart"/>
            <w:r>
              <w:rPr>
                <w:sz w:val="17"/>
              </w:rPr>
              <w:t>prioriti</w:t>
            </w:r>
            <w:r w:rsidR="005C3165">
              <w:rPr>
                <w:sz w:val="17"/>
              </w:rPr>
              <w:t>s</w:t>
            </w:r>
            <w:r>
              <w:rPr>
                <w:sz w:val="17"/>
              </w:rPr>
              <w:t>ed</w:t>
            </w:r>
            <w:proofErr w:type="spellEnd"/>
            <w:r>
              <w:rPr>
                <w:sz w:val="17"/>
              </w:rPr>
              <w:t xml:space="preserve"> during senior leadership learning walks and book scrutiny.</w:t>
            </w:r>
          </w:p>
          <w:p w14:paraId="77EA9F64" w14:textId="77777777" w:rsidR="0020268A" w:rsidRDefault="00944D00">
            <w:pPr>
              <w:pStyle w:val="ListBullet"/>
              <w:spacing w:after="40"/>
            </w:pPr>
            <w:r>
              <w:rPr>
                <w:sz w:val="17"/>
              </w:rPr>
              <w:t>2026/27: TA professional development program launched focusing on scaffolding and independent learning.</w:t>
            </w:r>
          </w:p>
        </w:tc>
      </w:tr>
    </w:tbl>
    <w:p w14:paraId="173A2507" w14:textId="77777777" w:rsidR="0020268A" w:rsidRDefault="0020268A">
      <w:pPr>
        <w:spacing w:after="160"/>
      </w:pPr>
    </w:p>
    <w:p w14:paraId="2CAB306C" w14:textId="77777777" w:rsidR="0020268A" w:rsidRDefault="00944D00">
      <w:pPr>
        <w:keepNext/>
        <w:spacing w:before="240" w:after="80"/>
      </w:pPr>
      <w:r>
        <w:rPr>
          <w:b/>
          <w:color w:val="003366"/>
          <w:sz w:val="22"/>
        </w:rPr>
        <w:t xml:space="preserve">Objective 3: </w:t>
      </w:r>
      <w:r>
        <w:rPr>
          <w:b/>
          <w:color w:val="008080"/>
          <w:sz w:val="22"/>
        </w:rPr>
        <w:t>Close Attainment Gaps and Ensure Equitable Access for Disadvantaged, EAL, and Mobile Pupils</w:t>
      </w:r>
    </w:p>
    <w:tbl>
      <w:tblPr>
        <w:tblW w:w="0" w:type="auto"/>
        <w:jc w:val="center"/>
        <w:tblLayout w:type="fixed"/>
        <w:tblLook w:val="04A0" w:firstRow="1" w:lastRow="0" w:firstColumn="1" w:lastColumn="0" w:noHBand="0" w:noVBand="1"/>
      </w:tblPr>
      <w:tblGrid>
        <w:gridCol w:w="2592"/>
        <w:gridCol w:w="6768"/>
      </w:tblGrid>
      <w:tr w:rsidR="0020268A" w14:paraId="7C8D9713" w14:textId="77777777" w:rsidTr="23ED29CF">
        <w:trPr>
          <w:jc w:val="center"/>
        </w:trPr>
        <w:tc>
          <w:tcPr>
            <w:tcW w:w="2592" w:type="dxa"/>
            <w:shd w:val="clear" w:color="auto" w:fill="003366"/>
            <w:tcMar>
              <w:top w:w="80" w:type="dxa"/>
              <w:left w:w="100" w:type="dxa"/>
              <w:bottom w:w="80" w:type="dxa"/>
              <w:right w:w="100" w:type="dxa"/>
            </w:tcMar>
          </w:tcPr>
          <w:p w14:paraId="3E6D5F86" w14:textId="77777777" w:rsidR="0020268A" w:rsidRDefault="00944D00">
            <w:pPr>
              <w:spacing w:after="0"/>
            </w:pPr>
            <w:r>
              <w:rPr>
                <w:b/>
                <w:color w:val="FFFFFF"/>
                <w:sz w:val="18"/>
              </w:rPr>
              <w:t>Why we have chosen this objective:</w:t>
            </w:r>
          </w:p>
        </w:tc>
        <w:tc>
          <w:tcPr>
            <w:tcW w:w="6768" w:type="dxa"/>
            <w:shd w:val="clear" w:color="auto" w:fill="F2F4F7"/>
            <w:tcMar>
              <w:top w:w="80" w:type="dxa"/>
              <w:left w:w="100" w:type="dxa"/>
              <w:bottom w:w="80" w:type="dxa"/>
              <w:right w:w="100" w:type="dxa"/>
            </w:tcMar>
          </w:tcPr>
          <w:p w14:paraId="04F66BAE" w14:textId="3003F527" w:rsidR="0020268A" w:rsidRDefault="136E7582">
            <w:pPr>
              <w:spacing w:after="0"/>
            </w:pPr>
            <w:r w:rsidRPr="23ED29CF">
              <w:rPr>
                <w:sz w:val="18"/>
                <w:szCs w:val="18"/>
              </w:rPr>
              <w:t>With 2</w:t>
            </w:r>
            <w:r w:rsidR="1110CDF0" w:rsidRPr="23ED29CF">
              <w:rPr>
                <w:sz w:val="18"/>
                <w:szCs w:val="18"/>
              </w:rPr>
              <w:t>3</w:t>
            </w:r>
            <w:r w:rsidRPr="23ED29CF">
              <w:rPr>
                <w:sz w:val="18"/>
                <w:szCs w:val="18"/>
              </w:rPr>
              <w:t>% disadvantaged pupils, 3</w:t>
            </w:r>
            <w:r w:rsidR="6DCBF76A" w:rsidRPr="23ED29CF">
              <w:rPr>
                <w:sz w:val="18"/>
                <w:szCs w:val="18"/>
              </w:rPr>
              <w:t>6</w:t>
            </w:r>
            <w:r w:rsidRPr="23ED29CF">
              <w:rPr>
                <w:sz w:val="18"/>
                <w:szCs w:val="18"/>
              </w:rPr>
              <w:t>% EAL learners, and significant pupil mobility across KS2, the school must rigorously monitor progress and remove barriers to ensure equity of outcomes and wider personal development.</w:t>
            </w:r>
          </w:p>
        </w:tc>
      </w:tr>
      <w:tr w:rsidR="0020268A" w14:paraId="0689AFB0" w14:textId="77777777" w:rsidTr="23ED29CF">
        <w:trPr>
          <w:jc w:val="center"/>
        </w:trPr>
        <w:tc>
          <w:tcPr>
            <w:tcW w:w="2592" w:type="dxa"/>
            <w:shd w:val="clear" w:color="auto" w:fill="008080"/>
            <w:tcMar>
              <w:top w:w="80" w:type="dxa"/>
              <w:left w:w="100" w:type="dxa"/>
              <w:bottom w:w="80" w:type="dxa"/>
              <w:right w:w="100" w:type="dxa"/>
            </w:tcMar>
          </w:tcPr>
          <w:p w14:paraId="5EE99BD4" w14:textId="77777777" w:rsidR="0020268A" w:rsidRDefault="00944D00">
            <w:pPr>
              <w:spacing w:after="0"/>
            </w:pPr>
            <w:r>
              <w:rPr>
                <w:b/>
                <w:color w:val="FFFFFF"/>
                <w:sz w:val="18"/>
              </w:rPr>
              <w:t>Plans to achieve this objective:</w:t>
            </w:r>
          </w:p>
        </w:tc>
        <w:tc>
          <w:tcPr>
            <w:tcW w:w="6768" w:type="dxa"/>
            <w:shd w:val="clear" w:color="auto" w:fill="FFFFFF" w:themeFill="background1"/>
            <w:tcMar>
              <w:top w:w="80" w:type="dxa"/>
              <w:left w:w="100" w:type="dxa"/>
              <w:bottom w:w="80" w:type="dxa"/>
              <w:right w:w="100" w:type="dxa"/>
            </w:tcMar>
          </w:tcPr>
          <w:p w14:paraId="430BEB75" w14:textId="1EF776F9" w:rsidR="0020268A" w:rsidRDefault="00944D00">
            <w:pPr>
              <w:pStyle w:val="ListBullet"/>
              <w:spacing w:after="40"/>
            </w:pPr>
            <w:r>
              <w:rPr>
                <w:sz w:val="17"/>
              </w:rPr>
              <w:t xml:space="preserve">Embed half-termly Pupil Progress Meetings specifically </w:t>
            </w:r>
            <w:proofErr w:type="spellStart"/>
            <w:r>
              <w:rPr>
                <w:sz w:val="17"/>
              </w:rPr>
              <w:t>analy</w:t>
            </w:r>
            <w:r w:rsidR="005C3165">
              <w:rPr>
                <w:sz w:val="17"/>
              </w:rPr>
              <w:t>s</w:t>
            </w:r>
            <w:r>
              <w:rPr>
                <w:sz w:val="17"/>
              </w:rPr>
              <w:t>ing</w:t>
            </w:r>
            <w:proofErr w:type="spellEnd"/>
            <w:r>
              <w:rPr>
                <w:sz w:val="17"/>
              </w:rPr>
              <w:t xml:space="preserve"> data for disadvantaged, EAL, SEND, and mobile pupil cohorts.</w:t>
            </w:r>
          </w:p>
          <w:p w14:paraId="3B54C05F" w14:textId="77777777" w:rsidR="0020268A" w:rsidRDefault="00944D00">
            <w:pPr>
              <w:pStyle w:val="ListBullet"/>
              <w:spacing w:after="40"/>
            </w:pPr>
            <w:r>
              <w:rPr>
                <w:sz w:val="17"/>
              </w:rPr>
              <w:t>Provide precise early reading support and phonics boosters (FFT intervention, Bug Club fidelity) for pupils in the lowest 20% to secure foundational literacy.</w:t>
            </w:r>
          </w:p>
          <w:p w14:paraId="3D64C053" w14:textId="77777777" w:rsidR="0020268A" w:rsidRDefault="00944D00">
            <w:pPr>
              <w:pStyle w:val="ListBullet"/>
              <w:spacing w:after="40"/>
            </w:pPr>
            <w:r>
              <w:rPr>
                <w:sz w:val="17"/>
              </w:rPr>
              <w:t>Systematically monitor participation data for extra-curricular clubs, residential visits (e.g., Min-y-Don), and pupil leadership roles to guarantee equal access for disadvantaged and EAL pupils.</w:t>
            </w:r>
          </w:p>
          <w:p w14:paraId="5D32F263" w14:textId="77777777" w:rsidR="0020268A" w:rsidRDefault="00944D00">
            <w:pPr>
              <w:pStyle w:val="ListBullet"/>
              <w:spacing w:after="40"/>
            </w:pPr>
            <w:r>
              <w:rPr>
                <w:sz w:val="17"/>
              </w:rPr>
              <w:t>Enhance vocabulary instruction and oracy frameworks across all foundation subjects to support EAL learners and raise academic ambition.</w:t>
            </w:r>
          </w:p>
        </w:tc>
      </w:tr>
      <w:tr w:rsidR="0020268A" w14:paraId="52A15B49" w14:textId="77777777" w:rsidTr="23ED29CF">
        <w:trPr>
          <w:jc w:val="center"/>
        </w:trPr>
        <w:tc>
          <w:tcPr>
            <w:tcW w:w="2592" w:type="dxa"/>
            <w:shd w:val="clear" w:color="auto" w:fill="003366"/>
            <w:tcMar>
              <w:top w:w="80" w:type="dxa"/>
              <w:left w:w="100" w:type="dxa"/>
              <w:bottom w:w="80" w:type="dxa"/>
              <w:right w:w="100" w:type="dxa"/>
            </w:tcMar>
          </w:tcPr>
          <w:p w14:paraId="6B259FBE" w14:textId="77777777" w:rsidR="0020268A" w:rsidRDefault="00944D00">
            <w:pPr>
              <w:spacing w:after="0"/>
            </w:pPr>
            <w:r>
              <w:rPr>
                <w:b/>
                <w:color w:val="FFFFFF"/>
                <w:sz w:val="18"/>
              </w:rPr>
              <w:t>Progress towards objective (2026/27):</w:t>
            </w:r>
          </w:p>
        </w:tc>
        <w:tc>
          <w:tcPr>
            <w:tcW w:w="6768" w:type="dxa"/>
            <w:shd w:val="clear" w:color="auto" w:fill="F2F4F7"/>
            <w:tcMar>
              <w:top w:w="80" w:type="dxa"/>
              <w:left w:w="100" w:type="dxa"/>
              <w:bottom w:w="80" w:type="dxa"/>
              <w:right w:w="100" w:type="dxa"/>
            </w:tcMar>
          </w:tcPr>
          <w:p w14:paraId="1D6E2DB1" w14:textId="77777777" w:rsidR="0020268A" w:rsidRDefault="00944D00">
            <w:pPr>
              <w:pStyle w:val="ListBullet"/>
              <w:spacing w:after="40"/>
            </w:pPr>
            <w:r>
              <w:rPr>
                <w:sz w:val="17"/>
              </w:rPr>
              <w:t>2026/27: Half-termly progress monitoring protocol established with specific tracking filters for vulnerable groups.</w:t>
            </w:r>
          </w:p>
          <w:p w14:paraId="26DBA7E8" w14:textId="77777777" w:rsidR="0020268A" w:rsidRDefault="00944D00">
            <w:pPr>
              <w:pStyle w:val="ListBullet"/>
              <w:spacing w:after="40"/>
            </w:pPr>
            <w:r>
              <w:rPr>
                <w:sz w:val="17"/>
              </w:rPr>
              <w:t>2026/27: FFT reading intervention and targeted phonics boosters implemented for Year 1 and Year 2 lowest 20%.</w:t>
            </w:r>
          </w:p>
          <w:p w14:paraId="53C5497E" w14:textId="77777777" w:rsidR="0020268A" w:rsidRDefault="00944D00">
            <w:pPr>
              <w:pStyle w:val="ListBullet"/>
              <w:spacing w:after="40"/>
            </w:pPr>
            <w:r>
              <w:rPr>
                <w:sz w:val="17"/>
              </w:rPr>
              <w:t>2026/27: Extra-curricular and residential participation audit completed to eliminate financial or access barriers.</w:t>
            </w:r>
          </w:p>
        </w:tc>
      </w:tr>
    </w:tbl>
    <w:p w14:paraId="1337EAAC" w14:textId="77777777" w:rsidR="0020268A" w:rsidRDefault="0020268A">
      <w:pPr>
        <w:spacing w:after="160"/>
      </w:pPr>
    </w:p>
    <w:p w14:paraId="63327238" w14:textId="77777777" w:rsidR="0020268A" w:rsidRDefault="00944D00">
      <w:pPr>
        <w:keepNext/>
        <w:spacing w:before="240" w:after="80"/>
      </w:pPr>
      <w:r>
        <w:rPr>
          <w:b/>
          <w:color w:val="003366"/>
          <w:sz w:val="22"/>
        </w:rPr>
        <w:t xml:space="preserve">Objective 4: </w:t>
      </w:r>
      <w:r>
        <w:rPr>
          <w:b/>
          <w:color w:val="008080"/>
          <w:sz w:val="22"/>
        </w:rPr>
        <w:t>Foster Community Cohesion, Contextual Safeguarding Expertise, and Pastoral Wellbeing</w:t>
      </w:r>
    </w:p>
    <w:tbl>
      <w:tblPr>
        <w:tblW w:w="0" w:type="auto"/>
        <w:jc w:val="center"/>
        <w:tblLayout w:type="fixed"/>
        <w:tblLook w:val="04A0" w:firstRow="1" w:lastRow="0" w:firstColumn="1" w:lastColumn="0" w:noHBand="0" w:noVBand="1"/>
      </w:tblPr>
      <w:tblGrid>
        <w:gridCol w:w="2592"/>
        <w:gridCol w:w="6768"/>
      </w:tblGrid>
      <w:tr w:rsidR="0020268A" w14:paraId="3E031D0C" w14:textId="77777777" w:rsidTr="005C3165">
        <w:trPr>
          <w:jc w:val="center"/>
        </w:trPr>
        <w:tc>
          <w:tcPr>
            <w:tcW w:w="2592" w:type="dxa"/>
            <w:shd w:val="clear" w:color="auto" w:fill="DAEEF3" w:themeFill="accent5" w:themeFillTint="33"/>
            <w:tcMar>
              <w:top w:w="80" w:type="dxa"/>
              <w:left w:w="100" w:type="dxa"/>
              <w:bottom w:w="80" w:type="dxa"/>
              <w:right w:w="100" w:type="dxa"/>
            </w:tcMar>
          </w:tcPr>
          <w:p w14:paraId="2154AEDB" w14:textId="77777777" w:rsidR="0020268A" w:rsidRPr="005C3165" w:rsidRDefault="00944D00">
            <w:pPr>
              <w:spacing w:after="0"/>
              <w:rPr>
                <w:color w:val="0070C0"/>
              </w:rPr>
            </w:pPr>
            <w:r w:rsidRPr="005C3165">
              <w:rPr>
                <w:b/>
                <w:color w:val="0070C0"/>
                <w:sz w:val="18"/>
              </w:rPr>
              <w:t>Why we have chosen this objective:</w:t>
            </w:r>
          </w:p>
        </w:tc>
        <w:tc>
          <w:tcPr>
            <w:tcW w:w="6768" w:type="dxa"/>
            <w:shd w:val="clear" w:color="auto" w:fill="F2F4F7"/>
            <w:tcMar>
              <w:top w:w="80" w:type="dxa"/>
              <w:left w:w="100" w:type="dxa"/>
              <w:bottom w:w="80" w:type="dxa"/>
              <w:right w:w="100" w:type="dxa"/>
            </w:tcMar>
          </w:tcPr>
          <w:p w14:paraId="48C4B93C" w14:textId="77777777" w:rsidR="0020268A" w:rsidRDefault="00944D00">
            <w:pPr>
              <w:spacing w:after="0"/>
            </w:pPr>
            <w:r>
              <w:rPr>
                <w:sz w:val="18"/>
              </w:rPr>
              <w:t>Changing local demographics (including nearby asylum seeker accommodation) and complex family safeguarding needs require a strong whole-school approach to trauma-informed care, parental engagement, and pupil belonging.</w:t>
            </w:r>
          </w:p>
        </w:tc>
      </w:tr>
      <w:tr w:rsidR="0020268A" w14:paraId="73D315FD" w14:textId="77777777" w:rsidTr="005C3165">
        <w:trPr>
          <w:jc w:val="center"/>
        </w:trPr>
        <w:tc>
          <w:tcPr>
            <w:tcW w:w="2592" w:type="dxa"/>
            <w:shd w:val="clear" w:color="auto" w:fill="DAEEF3" w:themeFill="accent5" w:themeFillTint="33"/>
            <w:tcMar>
              <w:top w:w="80" w:type="dxa"/>
              <w:left w:w="100" w:type="dxa"/>
              <w:bottom w:w="80" w:type="dxa"/>
              <w:right w:w="100" w:type="dxa"/>
            </w:tcMar>
          </w:tcPr>
          <w:p w14:paraId="187E1E91" w14:textId="77777777" w:rsidR="0020268A" w:rsidRPr="005C3165" w:rsidRDefault="00944D00">
            <w:pPr>
              <w:spacing w:after="0"/>
              <w:rPr>
                <w:color w:val="0070C0"/>
              </w:rPr>
            </w:pPr>
            <w:r w:rsidRPr="005C3165">
              <w:rPr>
                <w:b/>
                <w:color w:val="0070C0"/>
                <w:sz w:val="18"/>
              </w:rPr>
              <w:t>Plans to achieve this objective:</w:t>
            </w:r>
          </w:p>
        </w:tc>
        <w:tc>
          <w:tcPr>
            <w:tcW w:w="6768" w:type="dxa"/>
            <w:shd w:val="clear" w:color="auto" w:fill="FFFFFF"/>
            <w:tcMar>
              <w:top w:w="80" w:type="dxa"/>
              <w:left w:w="100" w:type="dxa"/>
              <w:bottom w:w="80" w:type="dxa"/>
              <w:right w:w="100" w:type="dxa"/>
            </w:tcMar>
          </w:tcPr>
          <w:p w14:paraId="396765E9" w14:textId="77777777" w:rsidR="0020268A" w:rsidRDefault="00944D00">
            <w:pPr>
              <w:pStyle w:val="ListBullet"/>
              <w:spacing w:after="40"/>
            </w:pPr>
            <w:r>
              <w:rPr>
                <w:sz w:val="17"/>
              </w:rPr>
              <w:t>Develop staff expertise in contextual safeguarding, domestic abuse awareness, and supporting families facing complex mental health challenges.</w:t>
            </w:r>
          </w:p>
          <w:p w14:paraId="4EBD6F30" w14:textId="7503A1D2" w:rsidR="0020268A" w:rsidRDefault="00944D00">
            <w:pPr>
              <w:pStyle w:val="ListBullet"/>
              <w:spacing w:after="40"/>
            </w:pPr>
            <w:r>
              <w:rPr>
                <w:sz w:val="17"/>
              </w:rPr>
              <w:t xml:space="preserve">Expand pastoral capacity by training designated staff as Emotional Literacy Support Assistants (ELSA) and fully </w:t>
            </w:r>
            <w:proofErr w:type="spellStart"/>
            <w:r>
              <w:rPr>
                <w:sz w:val="17"/>
              </w:rPr>
              <w:t>utili</w:t>
            </w:r>
            <w:r w:rsidR="005C3165">
              <w:rPr>
                <w:sz w:val="17"/>
              </w:rPr>
              <w:t>s</w:t>
            </w:r>
            <w:r>
              <w:rPr>
                <w:sz w:val="17"/>
              </w:rPr>
              <w:t>ing</w:t>
            </w:r>
            <w:proofErr w:type="spellEnd"/>
            <w:r>
              <w:rPr>
                <w:sz w:val="17"/>
              </w:rPr>
              <w:t xml:space="preserve"> the Nurture Room for regulation.</w:t>
            </w:r>
          </w:p>
          <w:p w14:paraId="545F7295" w14:textId="77777777" w:rsidR="0020268A" w:rsidRDefault="00944D00">
            <w:pPr>
              <w:pStyle w:val="ListBullet"/>
              <w:spacing w:after="40"/>
            </w:pPr>
            <w:r>
              <w:rPr>
                <w:sz w:val="17"/>
              </w:rPr>
              <w:t>Implement a 'you said, we did' parental engagement strategy to build strong, transparent partnerships with diverse parent groups and boost school visibility.</w:t>
            </w:r>
          </w:p>
          <w:p w14:paraId="6CBB986A" w14:textId="77777777" w:rsidR="0020268A" w:rsidRDefault="00944D00">
            <w:pPr>
              <w:pStyle w:val="ListBullet"/>
              <w:spacing w:after="40"/>
            </w:pPr>
            <w:r>
              <w:rPr>
                <w:sz w:val="17"/>
              </w:rPr>
              <w:t>Promote pupil leadership and belonging through structured pupil roles (e.g., play leaders, librarians, school council) and whole-school mental health initiatives.</w:t>
            </w:r>
          </w:p>
        </w:tc>
      </w:tr>
      <w:tr w:rsidR="0020268A" w14:paraId="2F44F056" w14:textId="77777777" w:rsidTr="005C3165">
        <w:trPr>
          <w:jc w:val="center"/>
        </w:trPr>
        <w:tc>
          <w:tcPr>
            <w:tcW w:w="2592" w:type="dxa"/>
            <w:shd w:val="clear" w:color="auto" w:fill="DAEEF3" w:themeFill="accent5" w:themeFillTint="33"/>
            <w:tcMar>
              <w:top w:w="80" w:type="dxa"/>
              <w:left w:w="100" w:type="dxa"/>
              <w:bottom w:w="80" w:type="dxa"/>
              <w:right w:w="100" w:type="dxa"/>
            </w:tcMar>
          </w:tcPr>
          <w:p w14:paraId="03FF71F1" w14:textId="77777777" w:rsidR="0020268A" w:rsidRPr="005C3165" w:rsidRDefault="00944D00">
            <w:pPr>
              <w:spacing w:after="0"/>
              <w:rPr>
                <w:color w:val="0070C0"/>
              </w:rPr>
            </w:pPr>
            <w:r w:rsidRPr="005C3165">
              <w:rPr>
                <w:b/>
                <w:color w:val="0070C0"/>
                <w:sz w:val="18"/>
              </w:rPr>
              <w:t>Progress towards objective (2026/27):</w:t>
            </w:r>
          </w:p>
        </w:tc>
        <w:tc>
          <w:tcPr>
            <w:tcW w:w="6768" w:type="dxa"/>
            <w:shd w:val="clear" w:color="auto" w:fill="F2F4F7"/>
            <w:tcMar>
              <w:top w:w="80" w:type="dxa"/>
              <w:left w:w="100" w:type="dxa"/>
              <w:bottom w:w="80" w:type="dxa"/>
              <w:right w:w="100" w:type="dxa"/>
            </w:tcMar>
          </w:tcPr>
          <w:p w14:paraId="79C2D4BB" w14:textId="77777777" w:rsidR="0020268A" w:rsidRDefault="00944D00">
            <w:pPr>
              <w:pStyle w:val="ListBullet"/>
              <w:spacing w:after="40"/>
            </w:pPr>
            <w:r>
              <w:rPr>
                <w:sz w:val="17"/>
              </w:rPr>
              <w:t>2026/27: Staff CPD delivered on contextual safeguarding and trauma-informed pastoral practice.</w:t>
            </w:r>
          </w:p>
          <w:p w14:paraId="42681440" w14:textId="77777777" w:rsidR="0020268A" w:rsidRDefault="00944D00">
            <w:pPr>
              <w:pStyle w:val="ListBullet"/>
              <w:spacing w:after="40"/>
            </w:pPr>
            <w:r>
              <w:rPr>
                <w:sz w:val="17"/>
              </w:rPr>
              <w:t>2026/27: ELSA training scheduled for pastoral support staff; Nurture Room usage mapped for vulnerable pupils.</w:t>
            </w:r>
          </w:p>
          <w:p w14:paraId="2DDDC114" w14:textId="77777777" w:rsidR="0020268A" w:rsidRDefault="00944D00">
            <w:pPr>
              <w:pStyle w:val="ListBullet"/>
              <w:spacing w:after="40"/>
            </w:pPr>
            <w:r>
              <w:rPr>
                <w:sz w:val="17"/>
              </w:rPr>
              <w:t>2026/27: Parental communication enhanced via website overviews, gate visibility, and 'you said, we did' feedback channels.</w:t>
            </w:r>
          </w:p>
        </w:tc>
      </w:tr>
    </w:tbl>
    <w:p w14:paraId="02C4E571" w14:textId="77777777" w:rsidR="0020268A" w:rsidRDefault="0020268A">
      <w:pPr>
        <w:spacing w:after="160"/>
      </w:pPr>
    </w:p>
    <w:p w14:paraId="56A2DD7E" w14:textId="77777777" w:rsidR="0020268A" w:rsidRDefault="00944D00">
      <w:pPr>
        <w:pStyle w:val="Heading1"/>
        <w:spacing w:before="320" w:after="120"/>
      </w:pPr>
      <w:r>
        <w:rPr>
          <w:rFonts w:ascii="Arial" w:hAnsi="Arial"/>
          <w:color w:val="003366"/>
          <w:sz w:val="26"/>
        </w:rPr>
        <w:t>9. Monitoring Arrangements</w:t>
      </w:r>
    </w:p>
    <w:p w14:paraId="41180284" w14:textId="2F4D5A21" w:rsidR="0020268A" w:rsidRDefault="00944D00">
      <w:pPr>
        <w:spacing w:after="120"/>
      </w:pPr>
      <w:r>
        <w:t>The Head of School will update the equality information published on the school website at least annually.</w:t>
      </w:r>
    </w:p>
    <w:p w14:paraId="51256755" w14:textId="77777777" w:rsidR="0020268A" w:rsidRDefault="00944D00">
      <w:pPr>
        <w:spacing w:after="120"/>
      </w:pPr>
      <w:r>
        <w:t>This policy document and its underlying equality objectives will be reviewed by the Governing Board at least every four years (or sooner if statutory guidance or local context changes significantly).</w:t>
      </w:r>
    </w:p>
    <w:p w14:paraId="22F9F881" w14:textId="77777777" w:rsidR="0020268A" w:rsidRDefault="00944D00">
      <w:pPr>
        <w:spacing w:after="120"/>
      </w:pPr>
      <w:r>
        <w:t>Progress against the four Equality Objectives will be formally evaluated each academic year as part of the School Improvement Plan (SIP) review cycle and reported to governors.</w:t>
      </w:r>
    </w:p>
    <w:p w14:paraId="6ABF316C" w14:textId="77777777" w:rsidR="0020268A" w:rsidRDefault="00944D00">
      <w:pPr>
        <w:pStyle w:val="Heading1"/>
        <w:spacing w:before="320" w:after="120"/>
      </w:pPr>
      <w:r>
        <w:rPr>
          <w:rFonts w:ascii="Arial" w:hAnsi="Arial"/>
          <w:color w:val="003366"/>
          <w:sz w:val="26"/>
        </w:rPr>
        <w:t>10. Links with Other Policies</w:t>
      </w:r>
    </w:p>
    <w:p w14:paraId="43D7DDCB" w14:textId="77777777" w:rsidR="0020268A" w:rsidRDefault="00944D00">
      <w:pPr>
        <w:spacing w:after="120"/>
      </w:pPr>
      <w:r>
        <w:t>This Equality Policy links directly to and supports the implementation of the following statutory and school policies:</w:t>
      </w:r>
    </w:p>
    <w:p w14:paraId="4B647B41" w14:textId="77777777" w:rsidR="0020268A" w:rsidRDefault="00944D00">
      <w:pPr>
        <w:pStyle w:val="ListBullet"/>
        <w:spacing w:after="60"/>
      </w:pPr>
      <w:r>
        <w:t>School Improvement Plan (SIP)</w:t>
      </w:r>
    </w:p>
    <w:p w14:paraId="68D94387" w14:textId="77777777" w:rsidR="0020268A" w:rsidRDefault="00944D00">
      <w:pPr>
        <w:pStyle w:val="ListBullet"/>
        <w:spacing w:after="60"/>
      </w:pPr>
      <w:r>
        <w:t>Accessibility Plan</w:t>
      </w:r>
    </w:p>
    <w:p w14:paraId="720086DA" w14:textId="77777777" w:rsidR="0020268A" w:rsidRDefault="00944D00">
      <w:pPr>
        <w:pStyle w:val="ListBullet"/>
        <w:spacing w:after="60"/>
      </w:pPr>
      <w:r>
        <w:t>Safeguarding and Child Protection Policy</w:t>
      </w:r>
    </w:p>
    <w:p w14:paraId="19426038" w14:textId="77777777" w:rsidR="0020268A" w:rsidRDefault="00944D00">
      <w:pPr>
        <w:pStyle w:val="ListBullet"/>
        <w:spacing w:after="60"/>
      </w:pPr>
      <w:r>
        <w:t>Special Educational Needs and Disabilities (SEND) Policy &amp; Information Report</w:t>
      </w:r>
    </w:p>
    <w:p w14:paraId="2272041C" w14:textId="77777777" w:rsidR="0020268A" w:rsidRDefault="00944D00">
      <w:pPr>
        <w:pStyle w:val="ListBullet"/>
        <w:spacing w:after="60"/>
      </w:pPr>
      <w:r>
        <w:t>Behavior, Anti-Bullying, and Relationships Policy</w:t>
      </w:r>
    </w:p>
    <w:p w14:paraId="0B146FC1" w14:textId="77777777" w:rsidR="0020268A" w:rsidRDefault="00944D00">
      <w:pPr>
        <w:pStyle w:val="ListBullet"/>
        <w:spacing w:after="60"/>
      </w:pPr>
      <w:r>
        <w:t>PSHE &amp; Relationships Education (RSE) Policy</w:t>
      </w:r>
    </w:p>
    <w:p w14:paraId="2A1000D4" w14:textId="77777777" w:rsidR="0020268A" w:rsidRDefault="00944D00">
      <w:pPr>
        <w:pStyle w:val="ListBullet"/>
        <w:spacing w:after="60"/>
      </w:pPr>
      <w:r>
        <w:t>Religious Education (RE) Curriculum Policy</w:t>
      </w:r>
    </w:p>
    <w:sectPr w:rsidR="0020268A" w:rsidSect="00034616">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6439E7" w14:textId="77777777" w:rsidR="009F4D7B" w:rsidRDefault="009F4D7B">
      <w:pPr>
        <w:spacing w:after="0" w:line="240" w:lineRule="auto"/>
      </w:pPr>
      <w:r>
        <w:separator/>
      </w:r>
    </w:p>
  </w:endnote>
  <w:endnote w:type="continuationSeparator" w:id="0">
    <w:p w14:paraId="6200A0DE" w14:textId="77777777" w:rsidR="009F4D7B" w:rsidRDefault="009F4D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0B3AC" w14:textId="77777777" w:rsidR="0020268A" w:rsidRDefault="00944D00">
    <w:pPr>
      <w:pStyle w:val="Footer"/>
      <w:jc w:val="center"/>
    </w:pPr>
    <w:r>
      <w:rPr>
        <w:color w:val="777777"/>
        <w:sz w:val="18"/>
      </w:rPr>
      <w:t xml:space="preserve">Page </w:t>
    </w:r>
    <w:r>
      <w:fldChar w:fldCharType="begin"/>
    </w:r>
    <w:r>
      <w:instrText>PAGE</w:instrText>
    </w:r>
    <w:r>
      <w:fldChar w:fldCharType="separate"/>
    </w:r>
    <w:r w:rsidR="00D558B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F1082C" w14:textId="77777777" w:rsidR="009F4D7B" w:rsidRDefault="009F4D7B">
      <w:pPr>
        <w:spacing w:after="0" w:line="240" w:lineRule="auto"/>
      </w:pPr>
      <w:r>
        <w:separator/>
      </w:r>
    </w:p>
  </w:footnote>
  <w:footnote w:type="continuationSeparator" w:id="0">
    <w:p w14:paraId="2905150C" w14:textId="77777777" w:rsidR="009F4D7B" w:rsidRDefault="009F4D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32270" w14:textId="77777777" w:rsidR="0020268A" w:rsidRDefault="00944D00">
    <w:pPr>
      <w:pStyle w:val="Header"/>
      <w:jc w:val="right"/>
    </w:pPr>
    <w:r>
      <w:t>Altrincham CE Primary School (ACE) | Equality Information &amp; Objectives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BC69B58"/>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0268A"/>
    <w:rsid w:val="0029639D"/>
    <w:rsid w:val="00326F90"/>
    <w:rsid w:val="005C3165"/>
    <w:rsid w:val="00944D00"/>
    <w:rsid w:val="009F4D7B"/>
    <w:rsid w:val="00AA1D8D"/>
    <w:rsid w:val="00B47730"/>
    <w:rsid w:val="00CB0664"/>
    <w:rsid w:val="00D558BF"/>
    <w:rsid w:val="00FC693F"/>
    <w:rsid w:val="040BBEC0"/>
    <w:rsid w:val="0B150F4E"/>
    <w:rsid w:val="1110CDF0"/>
    <w:rsid w:val="131E134B"/>
    <w:rsid w:val="136E7582"/>
    <w:rsid w:val="23ED29CF"/>
    <w:rsid w:val="39A7090E"/>
    <w:rsid w:val="483512E6"/>
    <w:rsid w:val="51C0CC04"/>
    <w:rsid w:val="60F3B988"/>
    <w:rsid w:val="6DCBF76A"/>
    <w:rsid w:val="768B12A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4B137C"/>
  <w14:defaultImageDpi w14:val="300"/>
  <w15:docId w15:val="{E829FBF8-8D0C-4219-93F6-896F6F606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olor w:val="333333"/>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rPr>
      <w:color w:val="777777"/>
      <w:sz w:val="17"/>
    </w:r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2162</Words>
  <Characters>12329</Characters>
  <Application>Microsoft Office Word</Application>
  <DocSecurity>0</DocSecurity>
  <Lines>102</Lines>
  <Paragraphs>28</Paragraphs>
  <ScaleCrop>false</ScaleCrop>
  <Manager/>
  <Company/>
  <LinksUpToDate>false</LinksUpToDate>
  <CharactersWithSpaces>14463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Head</cp:lastModifiedBy>
  <cp:revision>2</cp:revision>
  <dcterms:created xsi:type="dcterms:W3CDTF">2026-11-01T09:15:00Z</dcterms:created>
  <dcterms:modified xsi:type="dcterms:W3CDTF">2026-11-01T09:15:00Z</dcterms:modified>
  <cp:category/>
</cp:coreProperties>
</file>