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C58DC" w14:textId="13C96F0A" w:rsidR="00BC216C" w:rsidRPr="006462C2" w:rsidRDefault="00BC216C" w:rsidP="001B20A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en-GB"/>
        </w:rPr>
      </w:pPr>
      <w:bookmarkStart w:id="0" w:name="_Hlk216945087"/>
      <w:r w:rsidRPr="006462C2">
        <w:rPr>
          <w:rFonts w:eastAsia="Times New Roman" w:cstheme="minorHAnsi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708EFCD0" wp14:editId="1E952FB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649730" cy="1557020"/>
            <wp:effectExtent l="0" t="0" r="7620" b="5080"/>
            <wp:wrapTight wrapText="bothSides">
              <wp:wrapPolygon edited="0">
                <wp:start x="0" y="0"/>
                <wp:lineTo x="0" y="21406"/>
                <wp:lineTo x="21450" y="21406"/>
                <wp:lineTo x="214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187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62C2">
        <w:rPr>
          <w:rFonts w:eastAsia="Times New Roman" w:cstheme="minorHAnsi"/>
          <w:b/>
          <w:bCs/>
          <w:sz w:val="28"/>
          <w:szCs w:val="28"/>
          <w:lang w:eastAsia="en-GB"/>
        </w:rPr>
        <w:t xml:space="preserve">ACE FOREST SCHOOL </w:t>
      </w:r>
    </w:p>
    <w:bookmarkEnd w:id="0"/>
    <w:p w14:paraId="61C17CB1" w14:textId="7945933E" w:rsidR="001B20A0" w:rsidRPr="006462C2" w:rsidRDefault="001B20A0" w:rsidP="001B20A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Siting and Use of Fires Policy</w:t>
      </w:r>
    </w:p>
    <w:p w14:paraId="7D2EB6F8" w14:textId="77777777" w:rsidR="00BC216C" w:rsidRPr="001B20A0" w:rsidRDefault="00BC216C" w:rsidP="001B20A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en-GB"/>
        </w:rPr>
      </w:pPr>
    </w:p>
    <w:p w14:paraId="56D98D42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Date: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6462C2">
        <w:rPr>
          <w:rFonts w:eastAsia="Times New Roman" w:cstheme="minorHAnsi"/>
          <w:sz w:val="28"/>
          <w:szCs w:val="28"/>
          <w:lang w:eastAsia="en-GB"/>
        </w:rPr>
        <w:t>December 2025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Review Date: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6462C2">
        <w:rPr>
          <w:rFonts w:eastAsia="Times New Roman" w:cstheme="minorHAnsi"/>
          <w:sz w:val="28"/>
          <w:szCs w:val="28"/>
          <w:lang w:eastAsia="en-GB"/>
        </w:rPr>
        <w:t>December 2026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Coordinator: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6462C2">
        <w:rPr>
          <w:rFonts w:eastAsia="Times New Roman" w:cstheme="minorHAnsi"/>
          <w:sz w:val="28"/>
          <w:szCs w:val="28"/>
          <w:lang w:eastAsia="en-GB"/>
        </w:rPr>
        <w:t>Susie Hornby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</w:p>
    <w:p w14:paraId="730CF996" w14:textId="77777777" w:rsidR="001B20A0" w:rsidRPr="001B20A0" w:rsidRDefault="001B20A0" w:rsidP="001B20A0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Introduction</w:t>
      </w:r>
    </w:p>
    <w:p w14:paraId="53CFDCD0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Fires are to be sited in the agreed area by the Level 3 practitioner and the senior management team.</w:t>
      </w:r>
    </w:p>
    <w:p w14:paraId="6856F200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Where there is a fire pit, this must be used. Otherwise, a portable fire bowl is to be used and taken away after use so as not to damage the woodland. If putting in a new fire pit, fire pit guidelines must be adhered to.</w:t>
      </w:r>
    </w:p>
    <w:p w14:paraId="6A8ECD0E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A risk assessment for fire use must be completed by the Level 3 practitioner and adhered to by all workers, volunteers and children. This must be revisited through review after each session.</w:t>
      </w:r>
    </w:p>
    <w:p w14:paraId="035D70E0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 xml:space="preserve">We take careful consideration of the environmental impact of fire in our world. We aim to use fire to teach skills and to cook, which in turn builds community within </w:t>
      </w:r>
      <w:r w:rsidRPr="001B20A0">
        <w:rPr>
          <w:rFonts w:eastAsia="Times New Roman" w:cstheme="minorHAnsi"/>
          <w:bCs/>
          <w:sz w:val="28"/>
          <w:szCs w:val="28"/>
          <w:lang w:eastAsia="en-GB"/>
        </w:rPr>
        <w:t>ACE</w:t>
      </w:r>
      <w:r w:rsidRPr="001B20A0">
        <w:rPr>
          <w:rFonts w:eastAsia="Times New Roman" w:cstheme="minorHAnsi"/>
          <w:sz w:val="28"/>
          <w:szCs w:val="28"/>
          <w:lang w:eastAsia="en-GB"/>
        </w:rPr>
        <w:t>. We use kiln-dried wood from sustainable resources to fuel our fires.</w:t>
      </w:r>
    </w:p>
    <w:p w14:paraId="32BFEC3C" w14:textId="77777777" w:rsidR="001B20A0" w:rsidRPr="001B20A0" w:rsidRDefault="001B20A0" w:rsidP="001B20A0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07D68FBE" w14:textId="77777777" w:rsidR="001B20A0" w:rsidRPr="001B20A0" w:rsidRDefault="001B20A0" w:rsidP="001B20A0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Procedure</w:t>
      </w:r>
    </w:p>
    <w:p w14:paraId="4D552C9C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All correct PPE and safety equipment must be used whilst using fires:</w:t>
      </w:r>
    </w:p>
    <w:p w14:paraId="579D4C8A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ascii="Segoe UI Symbol" w:eastAsia="Times New Roman" w:hAnsi="Segoe UI Symbol" w:cs="Segoe UI Symbol"/>
          <w:sz w:val="28"/>
          <w:szCs w:val="28"/>
          <w:lang w:eastAsia="en-GB"/>
        </w:rPr>
        <w:t>❖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Fire gloves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ascii="Segoe UI Symbol" w:eastAsia="Times New Roman" w:hAnsi="Segoe UI Symbol" w:cs="Segoe UI Symbol"/>
          <w:sz w:val="28"/>
          <w:szCs w:val="28"/>
          <w:lang w:eastAsia="en-GB"/>
        </w:rPr>
        <w:t>❖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Fire strikers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ascii="Segoe UI Symbol" w:eastAsia="Times New Roman" w:hAnsi="Segoe UI Symbol" w:cs="Segoe UI Symbol"/>
          <w:sz w:val="28"/>
          <w:szCs w:val="28"/>
          <w:lang w:eastAsia="en-GB"/>
        </w:rPr>
        <w:t>❖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Bucket of water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ascii="Segoe UI Symbol" w:eastAsia="Times New Roman" w:hAnsi="Segoe UI Symbol" w:cs="Segoe UI Symbol"/>
          <w:sz w:val="28"/>
          <w:szCs w:val="28"/>
          <w:lang w:eastAsia="en-GB"/>
        </w:rPr>
        <w:t>❖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First aid kit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ascii="Segoe UI Symbol" w:eastAsia="Times New Roman" w:hAnsi="Segoe UI Symbol" w:cs="Segoe UI Symbol"/>
          <w:sz w:val="28"/>
          <w:szCs w:val="28"/>
          <w:lang w:eastAsia="en-GB"/>
        </w:rPr>
        <w:t>❖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Fire blanket</w:t>
      </w:r>
    </w:p>
    <w:p w14:paraId="488E2B3D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lastRenderedPageBreak/>
        <w:t>● Fire pit area guidelines must be adhered to, even when using a portable fire bowl.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  <w:t>● An appropriate amount of water must be available on site for the size of the fire.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  <w:t>● Children must be prepared for fire use at least three weeks before the fire is used so that they have a good understanding of risk.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  <w:t>● Fires must not be left unattended at any time and must always be supervised by an adult worker.</w:t>
      </w:r>
    </w:p>
    <w:p w14:paraId="111DAC96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The same health and safety procedur</w:t>
      </w:r>
      <w:bookmarkStart w:id="1" w:name="_GoBack"/>
      <w:bookmarkEnd w:id="1"/>
      <w:r w:rsidRPr="001B20A0">
        <w:rPr>
          <w:rFonts w:eastAsia="Times New Roman" w:cstheme="minorHAnsi"/>
          <w:sz w:val="28"/>
          <w:szCs w:val="28"/>
          <w:lang w:eastAsia="en-GB"/>
        </w:rPr>
        <w:t>es and risk assessments apply for the use of a Kelly Kettle.</w:t>
      </w:r>
    </w:p>
    <w:p w14:paraId="3A72BFC6" w14:textId="77777777" w:rsidR="001B20A0" w:rsidRPr="001B20A0" w:rsidRDefault="001B20A0" w:rsidP="001B20A0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5F33DB21" w14:textId="77777777" w:rsidR="001B20A0" w:rsidRPr="001B20A0" w:rsidRDefault="001B20A0" w:rsidP="001B20A0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Role of the Governing Body</w:t>
      </w:r>
    </w:p>
    <w:p w14:paraId="636A76C6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The Governing Body has: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  <w:t>▪ responsibility for the effective implementation, monitoring and evaluation of this policy.</w:t>
      </w:r>
    </w:p>
    <w:p w14:paraId="065B7874" w14:textId="77777777" w:rsidR="001B20A0" w:rsidRPr="001B20A0" w:rsidRDefault="001B20A0" w:rsidP="001B20A0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7E28AA8A" w14:textId="77777777" w:rsidR="001B20A0" w:rsidRPr="001B20A0" w:rsidRDefault="001B20A0" w:rsidP="001B20A0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 xml:space="preserve">Role of the Head of </w:t>
      </w:r>
      <w:r w:rsidRPr="006462C2">
        <w:rPr>
          <w:rFonts w:eastAsia="Times New Roman" w:cstheme="minorHAnsi"/>
          <w:b/>
          <w:bCs/>
          <w:sz w:val="28"/>
          <w:szCs w:val="28"/>
          <w:lang w:eastAsia="en-GB"/>
        </w:rPr>
        <w:t>School</w:t>
      </w:r>
    </w:p>
    <w:p w14:paraId="79237D5F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 xml:space="preserve">The Head of </w:t>
      </w:r>
      <w:r w:rsidRPr="006462C2">
        <w:rPr>
          <w:rFonts w:eastAsia="Times New Roman" w:cstheme="minorHAnsi"/>
          <w:sz w:val="28"/>
          <w:szCs w:val="28"/>
          <w:lang w:eastAsia="en-GB"/>
        </w:rPr>
        <w:t>School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will: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  <w:t>▪ ensure that the nominated member of staff is suitably trained, has sufficient time to undertake their role and an adequate budget to purchase any equipment required;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  <w:t>▪ monitor and evaluate this policy.</w:t>
      </w:r>
    </w:p>
    <w:p w14:paraId="618D8E7C" w14:textId="77777777" w:rsidR="001B20A0" w:rsidRPr="001B20A0" w:rsidRDefault="001B20A0" w:rsidP="001B20A0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0EA01752" w14:textId="77777777" w:rsidR="001B20A0" w:rsidRPr="001B20A0" w:rsidRDefault="001B20A0" w:rsidP="001B20A0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Monitoring the Implementation and Effectiveness of the Policy</w:t>
      </w:r>
    </w:p>
    <w:p w14:paraId="2EAB6A53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The practical application of this policy will be reviewed every 36 months or when the need arises by the coordinator, the Head of School and the nominated governor.</w:t>
      </w:r>
    </w:p>
    <w:p w14:paraId="011ABB36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sz w:val="28"/>
          <w:szCs w:val="28"/>
          <w:lang w:eastAsia="en-GB"/>
        </w:rPr>
        <w:t>A statement of the policy’s effectiveness and the necessary recommendations for improvement will be presented to the Governing Body for further discussion and endorsement.</w:t>
      </w:r>
    </w:p>
    <w:p w14:paraId="798CBDE9" w14:textId="77777777" w:rsidR="001B20A0" w:rsidRPr="001B20A0" w:rsidRDefault="001B20A0" w:rsidP="001B20A0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275E95CC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Head of School: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6462C2">
        <w:rPr>
          <w:rFonts w:eastAsia="Times New Roman" w:cstheme="minorHAnsi"/>
          <w:sz w:val="28"/>
          <w:szCs w:val="28"/>
          <w:lang w:eastAsia="en-GB"/>
        </w:rPr>
        <w:t xml:space="preserve">Sam Thompson </w:t>
      </w:r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Date: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6462C2">
        <w:rPr>
          <w:rFonts w:eastAsia="Times New Roman" w:cstheme="minorHAnsi"/>
          <w:sz w:val="28"/>
          <w:szCs w:val="28"/>
          <w:lang w:eastAsia="en-GB"/>
        </w:rPr>
        <w:t>18/12/25</w:t>
      </w:r>
    </w:p>
    <w:p w14:paraId="72A585C1" w14:textId="77777777" w:rsidR="001B20A0" w:rsidRPr="001B20A0" w:rsidRDefault="001B20A0" w:rsidP="001B20A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Chair of Body: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6462C2">
        <w:rPr>
          <w:rFonts w:eastAsia="Times New Roman" w:cstheme="minorHAnsi"/>
          <w:sz w:val="28"/>
          <w:szCs w:val="28"/>
          <w:lang w:eastAsia="en-GB"/>
        </w:rPr>
        <w:t xml:space="preserve">James </w:t>
      </w:r>
      <w:proofErr w:type="spellStart"/>
      <w:r w:rsidRPr="006462C2">
        <w:rPr>
          <w:rFonts w:eastAsia="Times New Roman" w:cstheme="minorHAnsi"/>
          <w:sz w:val="28"/>
          <w:szCs w:val="28"/>
          <w:lang w:eastAsia="en-GB"/>
        </w:rPr>
        <w:t>Chillman</w:t>
      </w:r>
      <w:proofErr w:type="spellEnd"/>
      <w:r w:rsidRPr="001B20A0">
        <w:rPr>
          <w:rFonts w:eastAsia="Times New Roman" w:cstheme="minorHAnsi"/>
          <w:sz w:val="28"/>
          <w:szCs w:val="28"/>
          <w:lang w:eastAsia="en-GB"/>
        </w:rPr>
        <w:br/>
      </w:r>
      <w:r w:rsidRPr="001B20A0">
        <w:rPr>
          <w:rFonts w:eastAsia="Times New Roman" w:cstheme="minorHAnsi"/>
          <w:b/>
          <w:bCs/>
          <w:sz w:val="28"/>
          <w:szCs w:val="28"/>
          <w:lang w:eastAsia="en-GB"/>
        </w:rPr>
        <w:t>Date:</w:t>
      </w:r>
      <w:r w:rsidRPr="001B20A0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6462C2">
        <w:rPr>
          <w:rFonts w:eastAsia="Times New Roman" w:cstheme="minorHAnsi"/>
          <w:sz w:val="28"/>
          <w:szCs w:val="28"/>
          <w:lang w:eastAsia="en-GB"/>
        </w:rPr>
        <w:t>18/12/25</w:t>
      </w:r>
    </w:p>
    <w:p w14:paraId="5309245D" w14:textId="77777777" w:rsidR="00CB3023" w:rsidRPr="006462C2" w:rsidRDefault="00691797">
      <w:pPr>
        <w:rPr>
          <w:rFonts w:cstheme="minorHAnsi"/>
          <w:sz w:val="28"/>
          <w:szCs w:val="28"/>
        </w:rPr>
      </w:pPr>
    </w:p>
    <w:sectPr w:rsidR="00CB3023" w:rsidRPr="006462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0A0"/>
    <w:rsid w:val="001B20A0"/>
    <w:rsid w:val="00443716"/>
    <w:rsid w:val="006462C2"/>
    <w:rsid w:val="0067788C"/>
    <w:rsid w:val="00691797"/>
    <w:rsid w:val="00BC216C"/>
    <w:rsid w:val="00F8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EC15E0"/>
  <w15:chartTrackingRefBased/>
  <w15:docId w15:val="{69BA8FAF-1A15-4501-B07D-94D426AE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41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3" ma:contentTypeDescription="Create a new document." ma:contentTypeScope="" ma:versionID="c6b7855dff81acc539b7f7944ddded2f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50c4eb2369c6b02add20907f07ac8689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451df-1cdf-4275-83de-ecbc9642749d" xsi:nil="true"/>
  </documentManagement>
</p:properties>
</file>

<file path=customXml/itemProps1.xml><?xml version="1.0" encoding="utf-8"?>
<ds:datastoreItem xmlns:ds="http://schemas.openxmlformats.org/officeDocument/2006/customXml" ds:itemID="{3A0D4F6B-6584-41BE-8AA8-57B96DD19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913C8F-0027-477B-8E0B-DEFD08869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71247-F556-4091-BC72-ED363B9CBBF3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www.w3.org/XML/1998/namespace"/>
    <ds:schemaRef ds:uri="ca4451df-1cdf-4275-83de-ecbc9642749d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Hornby</dc:creator>
  <cp:keywords/>
  <dc:description/>
  <cp:lastModifiedBy>Susie Hornby</cp:lastModifiedBy>
  <cp:revision>3</cp:revision>
  <cp:lastPrinted>2025-12-18T10:19:00Z</cp:lastPrinted>
  <dcterms:created xsi:type="dcterms:W3CDTF">2025-12-18T10:06:00Z</dcterms:created>
  <dcterms:modified xsi:type="dcterms:W3CDTF">2025-12-18T10:31:00Z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